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คำกลาวเปดและบทบรรยายพเศษ"/>
    <w:p>
      <w:pPr>
        <w:pStyle w:val="Heading1"/>
      </w:pPr>
      <w:r>
        <w:t xml:space="preserve">คำกล่าวเปิดและบทบรรยายพิเศษ</w:t>
      </w:r>
    </w:p>
    <w:bookmarkEnd w:id="20"/>
    <w:bookmarkStart w:id="26" w:name="Xd3e3381ca349a2243cda15843f08c717d9facbc"/>
    <w:p>
      <w:pPr>
        <w:pStyle w:val="Heading1"/>
      </w:pPr>
      <w:r>
        <w:t xml:space="preserve">การประชุมเชิงปฏิบัติการขับเคลื่อนยุทธศาสตร์เพื่อพัฒนาการศึกษาในพื้นที่จังหวัดพระนครศรีอยุธยา</w:t>
      </w:r>
    </w:p>
    <w:p>
      <w:pPr>
        <w:pStyle w:val="FirstParagraph"/>
      </w:pPr>
      <w:r>
        <w:rPr>
          <w:bCs/>
          <w:b/>
        </w:rPr>
        <w:t xml:space="preserve">วัตถุประสงค์ของการประชุม</w:t>
      </w:r>
      <w:r>
        <w:t xml:space="preserve"> </w:t>
      </w:r>
      <w:r>
        <w:t xml:space="preserve">ทบทวนแผนพัฒนาการศึกษา พ.ศ. 2566–2570 จังหวัดพระนครศรีอยุธยา และจัดทำแผนปฏิบัติการด้านการศึกษาจังหวัดพระนครศรีอยุธยา ประจำปีงบประมาณ พ.ศ. 2570</w:t>
      </w:r>
    </w:p>
    <w:p>
      <w:pPr>
        <w:pStyle w:val="BodyText"/>
      </w:pPr>
      <w:r>
        <w:rPr>
          <w:bCs/>
          <w:b/>
        </w:rPr>
        <w:t xml:space="preserve">กลุ่มเป้าหมาย</w:t>
      </w:r>
      <w:r>
        <w:t xml:space="preserve"> </w:t>
      </w:r>
      <w:r>
        <w:t xml:space="preserve">ผู้บริหารและบุคลากรที่เกี่ยวข้องในการจัดการศึกษาในจังหวัด และบุคลากรสำนักงานศึกษาธิการจังหวัดพระนครศรีอยุธยา</w:t>
      </w:r>
    </w:p>
    <w:p>
      <w:pPr>
        <w:pStyle w:val="BodyText"/>
      </w:pPr>
      <w:r>
        <w:rPr>
          <w:bCs/>
          <w:b/>
        </w:rPr>
        <w:t xml:space="preserve">ความยาว</w:t>
      </w:r>
      <w:r>
        <w:t xml:space="preserve"> </w:t>
      </w:r>
      <w:r>
        <w:t xml:space="preserve">คำกล่าวเปิด 5 นาที · บรรยายพิเศษ 48 นาที · ถามตอบ 7 นาที ·</w:t>
      </w:r>
      <w:r>
        <w:t xml:space="preserve"> </w:t>
      </w:r>
      <w:r>
        <w:rPr>
          <w:bCs/>
          <w:b/>
        </w:rPr>
        <w:t xml:space="preserve">รวมไม่เกิน 60 นาที</w:t>
      </w:r>
    </w:p>
    <w:p>
      <w:pPr>
        <w:pStyle w:val="BodyText"/>
      </w:pPr>
      <w:r>
        <w:rPr>
          <w:bCs/>
          <w:b/>
        </w:rPr>
        <w:t xml:space="preserve">วันที่จัดทำ</w:t>
      </w:r>
      <w:r>
        <w:t xml:space="preserve"> </w:t>
      </w:r>
      <w:r>
        <w:t xml:space="preserve">31 สิงหาคม 2569</w:t>
      </w:r>
    </w:p>
    <w:p>
      <w:r>
        <w:pict>
          <v:rect style="width:0;height:1.5pt" o:hralign="center" o:hrstd="t" o:hr="t"/>
        </w:pict>
      </w:r>
    </w:p>
    <w:bookmarkStart w:id="25" w:name="คำชแจงสำหรบผบรรยายกอนขนเวท"/>
    <w:p>
      <w:pPr>
        <w:pStyle w:val="Heading2"/>
      </w:pPr>
      <w:r>
        <w:t xml:space="preserve">คำชี้แจงสำหรับผู้บรรยายก่อนขึ้นเวที</w:t>
      </w:r>
    </w:p>
    <w:bookmarkStart w:id="21" w:name="สงททำใหการบรรยายครงนตางจากการบรรยายทวไป"/>
    <w:p>
      <w:pPr>
        <w:pStyle w:val="Heading3"/>
      </w:pPr>
      <w:r>
        <w:t xml:space="preserve">สิ่งที่ทำให้การบรรยายครั้งนี้ต่างจากการบรรยายทั่วไป</w:t>
      </w:r>
    </w:p>
    <w:p>
      <w:pPr>
        <w:pStyle w:val="FirstParagraph"/>
      </w:pPr>
      <w:r>
        <w:t xml:space="preserve">การประชุมนี้เป็น</w:t>
      </w:r>
      <w:r>
        <w:t xml:space="preserve"> </w:t>
      </w:r>
      <w:r>
        <w:rPr>
          <w:bCs/>
          <w:b/>
        </w:rPr>
        <w:t xml:space="preserve">การประชุมเชิงปฏิบัติการ</w:t>
      </w:r>
      <w:r>
        <w:t xml:space="preserve"> </w:t>
      </w:r>
      <w:r>
        <w:t xml:space="preserve">ไม่ใช่การประชุมรับฟัง ผู้เข้าร่วมจะต้องลงมือทำงานต่อทันทีหลังการบรรยาย</w:t>
      </w:r>
      <w:r>
        <w:t xml:space="preserve"> </w:t>
      </w:r>
      <w:r>
        <w:rPr>
          <w:bCs/>
          <w:b/>
        </w:rPr>
        <w:t xml:space="preserve">บทบรรยายนี้จึงออกแบบให้จบลงด้วยการส่งงานให้ที่ประชุม ไม่ใช่จบด้วยการสรุปความรู้</w:t>
      </w:r>
    </w:p>
    <w:p>
      <w:pPr>
        <w:pStyle w:val="BodyText"/>
      </w:pPr>
      <w:r>
        <w:t xml:space="preserve">และที่ประชุมนี้ต้องทำงานสองอย่างที่ต่างกันโดยสิ้นเชิงในวันเดียว คือ</w:t>
      </w:r>
      <w:r>
        <w:t xml:space="preserve"> </w:t>
      </w:r>
      <w:r>
        <w:rPr>
          <w:bCs/>
          <w:b/>
        </w:rPr>
        <w:t xml:space="preserve">ทบทวนแผนห้าปี</w:t>
      </w:r>
      <w:r>
        <w:t xml:space="preserve"> </w:t>
      </w:r>
      <w:r>
        <w:t xml:space="preserve">กับ</w:t>
      </w:r>
      <w:r>
        <w:t xml:space="preserve"> </w:t>
      </w:r>
      <w:r>
        <w:rPr>
          <w:bCs/>
          <w:b/>
        </w:rPr>
        <w:t xml:space="preserve">จัดทำแผนปฏิบัติการหนึ่งปี</w:t>
      </w:r>
      <w:r>
        <w:t xml:space="preserve"> </w:t>
      </w:r>
      <w:r>
        <w:t xml:space="preserve">ซึ่งเป็นจุดที่ผู้เข้าร่วมมักสับสน บทบรรยายจึงใช้เวลาช่วงต้นแยกสองงานนี้ให้ชัดก่อน</w:t>
      </w:r>
    </w:p>
    <w:bookmarkEnd w:id="21"/>
    <w:bookmarkStart w:id="22" w:name="นำเสยงและบทบาท"/>
    <w:p>
      <w:pPr>
        <w:pStyle w:val="Heading3"/>
      </w:pPr>
      <w:r>
        <w:t xml:space="preserve">น้ำเสียงและบทบาท</w:t>
      </w:r>
    </w:p>
    <w:p>
      <w:pPr>
        <w:pStyle w:val="FirstParagraph"/>
      </w:pPr>
      <w:r>
        <w:t xml:space="preserve">ผู้ฟังมาจากหลายสังกัด และหลายท่านมีอาวุโสสูง</w:t>
      </w:r>
      <w:r>
        <w:t xml:space="preserve"> </w:t>
      </w:r>
      <w:r>
        <w:rPr>
          <w:bCs/>
          <w:b/>
        </w:rPr>
        <w:t xml:space="preserve">ท่านจึงพูดในฐานะผู้ให้ความเห็นทางวิชาการ ไม่ใช่ผู้สั่งการ</w:t>
      </w:r>
      <w:r>
        <w:t xml:space="preserve"> </w:t>
      </w:r>
      <w:r>
        <w:t xml:space="preserve">ทุกครั้งที่พูดถึงข้อบกพร่อง ให้พูดถึงตัวเลขและกระบวนการ ไม่ใช่ผู้จัดทำ และให้เครดิตสิ่งที่ทำได้ดีอย่างเจาะจง</w:t>
      </w:r>
    </w:p>
    <w:bookmarkEnd w:id="22"/>
    <w:bookmarkStart w:id="23" w:name="สงทตองเตรยม"/>
    <w:p>
      <w:pPr>
        <w:pStyle w:val="Heading3"/>
      </w:pPr>
      <w:r>
        <w:t xml:space="preserve">สิ่งที่ต้องเตรียม</w:t>
      </w:r>
    </w:p>
    <w:p>
      <w:pPr>
        <w:numPr>
          <w:ilvl w:val="0"/>
          <w:numId w:val="1001"/>
        </w:numPr>
        <w:pStyle w:val="Compact"/>
      </w:pPr>
      <w:r>
        <w:t xml:space="preserve">☐ สำเนาแผนพัฒนาการศึกษาจังหวัดฉบับทบทวนล่าสุด และแผนปฏิบัติการประจำปีงบประมาณ 2569 เพื่ออ้างเลขตารางได้ทันที</w:t>
      </w:r>
    </w:p>
    <w:p>
      <w:pPr>
        <w:numPr>
          <w:ilvl w:val="0"/>
          <w:numId w:val="1001"/>
        </w:numPr>
        <w:pStyle w:val="Compact"/>
      </w:pPr>
      <w:r>
        <w:t xml:space="preserve">☐ ตรวจสอบรายชื่อสังกัดที่เข้าร่วม เพื่อปรับตัวอย่างในส่วนที่ 4 ให้ตรงกลุ่ม</w:t>
      </w:r>
    </w:p>
    <w:p>
      <w:pPr>
        <w:numPr>
          <w:ilvl w:val="0"/>
          <w:numId w:val="1001"/>
        </w:numPr>
        <w:pStyle w:val="Compact"/>
      </w:pPr>
      <w:r>
        <w:t xml:space="preserve">☐ ตรวจสอบว่าภาคปฏิบัติช่วงบ่ายแบ่งกลุ่มอย่างไร เพื่อให้คำสั่งท้ายการบรรยายตรงกับที่จัดไว้จริง</w:t>
      </w:r>
    </w:p>
    <w:p>
      <w:pPr>
        <w:numPr>
          <w:ilvl w:val="0"/>
          <w:numId w:val="1001"/>
        </w:numPr>
        <w:pStyle w:val="Compact"/>
      </w:pPr>
      <w:r>
        <w:t xml:space="preserve">☐ เตรียมตอบคำถามเรื่องค่าฐานการออกกลางคัน ซึ่งจะถูกถามแน่นอน</w:t>
      </w:r>
    </w:p>
    <w:p>
      <w:pPr>
        <w:numPr>
          <w:ilvl w:val="0"/>
          <w:numId w:val="1001"/>
        </w:numPr>
        <w:pStyle w:val="Compact"/>
      </w:pPr>
      <w:r>
        <w:t xml:space="preserve">☐ ทบทวนตัวเลขในภาคผนวก ข ให้จำได้</w:t>
      </w:r>
    </w:p>
    <w:bookmarkEnd w:id="23"/>
    <w:bookmarkStart w:id="24" w:name="แผนบรหารเวลา"/>
    <w:p>
      <w:pPr>
        <w:pStyle w:val="Heading3"/>
      </w:pPr>
      <w:r>
        <w:t xml:space="preserve">แผนบริหารเวลา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ช่วงเวลา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ส่วน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เนื้อหา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ตัวอักษรที่พูด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คำกล่าวเปิด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กล่าวเปิดการประชุม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1,435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0:00–4:00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ส่วนที่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งานสองอย่างที่ต้องแยกให้ชัด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1,120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4:00–17:00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ส่วนที่ 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ข้อเท็จจริงหกเรื่องที่ต้องรู้ก่อนเขียน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3,900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17:00–25:00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ส่วนที่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สิ่งที่ต้องแก้ในการทบทวนแผน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2,350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25:00–34:00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ส่วนที่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เส้นแบ่งอำนาจและภารกิจสี่ประเภท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2,650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34:00–42:00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ส่วนที่ 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เครื่องมือสองชิ้นสำหรับภาคปฏิบัติ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2,400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42:00–48:00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ส่วนที่ 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สิ่งที่ขอจากที่ประชุมและปิด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1,580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รวมที่พูด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15,435</w:t>
            </w:r>
          </w:p>
        </w:tc>
      </w:tr>
    </w:tbl>
    <w:p>
      <w:pPr>
        <w:pStyle w:val="BodyText"/>
      </w:pPr>
      <w:r>
        <w:rPr>
          <w:bCs/>
          <w:b/>
        </w:rPr>
        <w:t xml:space="preserve">วิธีประเมินเวลา</w:t>
      </w:r>
      <w:r>
        <w:t xml:space="preserve"> </w:t>
      </w:r>
      <w:r>
        <w:t xml:space="preserve">นับตัวอักษรที่พูดจริง ตัดหัวข้อ ตาราง และคำสั่งการแสดงออก แล้วหารด้วยอัตราการพูดภาษาไทยแบบบรรยายที่ประมาณ 290 ถึง 320 ตัวอักษรต่อนาที ได้ผลดังนี้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รายการ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ที่ 290 ตัว/นาที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ที่ 320 ตัว/นาที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คำกล่าวเปิด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5.0 นาที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4.5 นาที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บรรยายพิเศษ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48.3 นาที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43.8 นาที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ช่วงหยุด 8 จุด จุดละ 5 วินาที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 นาที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0.7 นาที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รวม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54 นาที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49 นาที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เหลือสำหรับถามตอบ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6 นาที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Cs/>
                <w:b/>
              </w:rPr>
              <w:t xml:space="preserve">11 นาที</w:t>
            </w:r>
          </w:p>
        </w:tc>
      </w:tr>
    </w:tbl>
    <w:p>
      <w:pPr>
        <w:pStyle w:val="BodyText"/>
      </w:pPr>
      <w:r>
        <w:t xml:space="preserve">⚠️</w:t>
      </w:r>
      <w:r>
        <w:t xml:space="preserve"> </w:t>
      </w:r>
      <w:r>
        <w:rPr>
          <w:bCs/>
          <w:b/>
        </w:rPr>
        <w:t xml:space="preserve">ขอให้ซ้อมจับเวลาหนึ่งรอบ</w:t>
      </w:r>
      <w:r>
        <w:t xml:space="preserve"> </w:t>
      </w:r>
      <w:r>
        <w:t xml:space="preserve">เพราะอัตราการพูดของแต่ละคนต่างกันมาก</w:t>
      </w:r>
    </w:p>
    <w:p>
      <w:pPr>
        <w:pStyle w:val="BodyText"/>
      </w:pPr>
      <w:r>
        <w:rPr>
          <w:bCs/>
          <w:b/>
        </w:rPr>
        <w:t xml:space="preserve">หากต้องตัดเวลา</w:t>
      </w:r>
      <w:r>
        <w:t xml:space="preserve"> </w:t>
      </w:r>
      <w:r>
        <w:t xml:space="preserve">ตัดตามลำดับนี้ คือ เรื่องที่หกในส่วนที่ 2 เรื่องการศึกษาเอกชน ประหยัด 2 นาที · ส่วนที่ 3 หัวข้อข้อบกพร่องข้อที่สี่และห้า ประหยัด 2 นาที · ส่วนที่ 5 หัวข้อกับดักคำสี่คำ ประหยัด 3 นาที</w:t>
      </w:r>
    </w:p>
    <w:p>
      <w:pPr>
        <w:pStyle w:val="BodyText"/>
      </w:pPr>
      <w:r>
        <w:rPr>
          <w:bCs/>
          <w:b/>
        </w:rPr>
        <w:t xml:space="preserve">ห้าเรื่องที่ห้ามตัด</w:t>
      </w:r>
      <w:r>
        <w:t xml:space="preserve"> </w:t>
      </w:r>
      <w:r>
        <w:t xml:space="preserve">ความต่างระหว่างแผนห้าปีกับแผนปฏิบัติการ · ตัวเลขประชากรร้อยละ 47.7 · สาเหตุการออกกลางคันร้อยละ 70 · เส้นแบ่งอำนาจสี่ระดับ · และคำสั่งงานท้ายการบรรยาย</w:t>
      </w:r>
    </w:p>
    <w:bookmarkEnd w:id="24"/>
    <w:bookmarkEnd w:id="25"/>
    <w:bookmarkEnd w:id="26"/>
    <w:bookmarkStart w:id="28" w:name="สวนท-0-คำกลาวเปดการประชม"/>
    <w:p>
      <w:pPr>
        <w:pStyle w:val="Heading1"/>
      </w:pPr>
      <w:r>
        <w:t xml:space="preserve">ส่วนที่ 0 · คำกล่าวเปิดการประชุม</w:t>
      </w:r>
    </w:p>
    <w:bookmarkStart w:id="27" w:name="ประมาณ-5-นาท"/>
    <w:p>
      <w:pPr>
        <w:pStyle w:val="Heading3"/>
      </w:pPr>
      <w:r>
        <w:t xml:space="preserve">ประมาณ 5 นาที</w:t>
      </w:r>
    </w:p>
    <w:p>
      <w:pPr>
        <w:pStyle w:val="FirstParagraph"/>
      </w:pPr>
      <w:r>
        <w:t xml:space="preserve">เรียนท่านศึกษาธิการจังหวัด ท่านผู้บริหารสถานศึกษาและหน่วยงานทางการศึกษาทุกสังกัด และบุคลากรของสำนักงานศึกษาธิการจังหวัดทุกท่าน</w:t>
      </w:r>
    </w:p>
    <w:p>
      <w:pPr>
        <w:pStyle w:val="BodyText"/>
      </w:pPr>
      <w:r>
        <w:t xml:space="preserve">ผมรู้สึกเป็นเกียรติที่ได้มากล่าวเปิดการประชุมเชิงปฏิบัติการในวันนี้</w:t>
      </w:r>
    </w:p>
    <w:p>
      <w:pPr>
        <w:pStyle w:val="BodyText"/>
      </w:pPr>
      <w:r>
        <w:t xml:space="preserve">การประชุมครั้งนี้มีวัตถุประสงค์สองประการ คือ</w:t>
      </w:r>
      <w:r>
        <w:t xml:space="preserve"> </w:t>
      </w:r>
      <w:r>
        <w:rPr>
          <w:bCs/>
          <w:b/>
        </w:rPr>
        <w:t xml:space="preserve">ทบทวนแผนพัฒนาการศึกษาจังหวัดพระนครศรีอยุธยา พ.ศ. 2566 ถึง 2570</w:t>
      </w:r>
      <w:r>
        <w:t xml:space="preserve"> </w:t>
      </w:r>
      <w:r>
        <w:t xml:space="preserve">และ</w:t>
      </w:r>
      <w:r>
        <w:t xml:space="preserve"> </w:t>
      </w:r>
      <w:r>
        <w:rPr>
          <w:bCs/>
          <w:b/>
        </w:rPr>
        <w:t xml:space="preserve">จัดทำแผนปฏิบัติการด้านการศึกษาประจำปีงบประมาณ 2570</w:t>
      </w:r>
    </w:p>
    <w:p>
      <w:pPr>
        <w:pStyle w:val="BodyText"/>
      </w:pPr>
      <w:r>
        <w:t xml:space="preserve">ผมอยากเรียนว่า การประชุมครั้งนี้เกิดขึ้นในจังหวะเวลาที่ไม่ธรรมดา</w:t>
      </w:r>
    </w:p>
    <w:p>
      <w:pPr>
        <w:pStyle w:val="BodyText"/>
      </w:pPr>
      <w:r>
        <w:t xml:space="preserve">แผนพัฒนาการศึกษาจังหวัดฉบับปัจจุบันสิ้นสุดในปี 2570</w:t>
      </w:r>
      <w:r>
        <w:t xml:space="preserve"> </w:t>
      </w:r>
      <w:r>
        <w:rPr>
          <w:bCs/>
          <w:b/>
        </w:rPr>
        <w:t xml:space="preserve">การทบทวนครั้งนี้จึงเป็นการทบทวนรอบสุดท้ายของแผนฉบับนี้</w:t>
      </w:r>
      <w:r>
        <w:t xml:space="preserve"> </w:t>
      </w:r>
      <w:r>
        <w:t xml:space="preserve">และเกิดขึ้นในช่วงเดียวกับที่ประเทศกำลังเข้าสู่รอบแผนใหม่พร้อมกันทุกระดับ ทั้งแผนพัฒนาเศรษฐกิจและสังคมแห่งชาติ แผนพัฒนาจังหวัด และแผนพัฒนาท้องถิ่น ซึ่งจะเริ่มรอบใหม่ในปี 2571 พร้อมกัน</w:t>
      </w:r>
    </w:p>
    <w:p>
      <w:pPr>
        <w:pStyle w:val="BodyText"/>
      </w:pPr>
      <w:r>
        <w:t xml:space="preserve">สิ่งที่เราทำในห้องนี้วันนี้ จึงไม่ใช่แค่การปรับปรุงเอกสารให้เป็นปัจจุบัน</w:t>
      </w:r>
      <w:r>
        <w:t xml:space="preserve"> </w:t>
      </w:r>
      <w:r>
        <w:rPr>
          <w:bCs/>
          <w:b/>
        </w:rPr>
        <w:t xml:space="preserve">แต่เป็นการวางฐานให้แผนการศึกษาของจังหวัดในอีกห้าปีข้างหน้า</w:t>
      </w:r>
    </w:p>
    <w:p>
      <w:pPr>
        <w:pStyle w:val="BodyText"/>
      </w:pPr>
      <w:r>
        <w:t xml:space="preserve">ผมอยากเรียนอีกเรื่องหนึ่งครับ</w:t>
      </w:r>
    </w:p>
    <w:p>
      <w:pPr>
        <w:pStyle w:val="BodyText"/>
      </w:pPr>
      <w:r>
        <w:t xml:space="preserve">ในห้องนี้มีผู้แทนจากหลายสังกัด ทั้งสำนักงานเขตพื้นที่การศึกษา อาชีวศึกษา การศึกษานอกระบบ สถานศึกษาเอกชน องค์กรปกครองส่วนท้องถิ่น และหน่วยงานอื่น</w:t>
      </w:r>
    </w:p>
    <w:p>
      <w:pPr>
        <w:pStyle w:val="BodyText"/>
      </w:pPr>
      <w:r>
        <w:rPr>
          <w:bCs/>
          <w:b/>
        </w:rPr>
        <w:t xml:space="preserve">แผนการศึกษาระดับจังหวัดไม่ใช่แผนของสำนักงานศึกษาธิการจังหวัด แต่เป็นข้อตกลงร่วมของทุกหน่วยงานในห้องนี้</w:t>
      </w:r>
      <w:r>
        <w:t xml:space="preserve"> </w:t>
      </w:r>
      <w:r>
        <w:t xml:space="preserve">สำนักงานศึกษาธิการจังหวัดทำหน้าที่ฝ่ายเลขานุการและเจ้าภาพกระบวนการ ส่วนเนื้อหาเป็นของทุกท่าน</w:t>
      </w:r>
    </w:p>
    <w:p>
      <w:pPr>
        <w:pStyle w:val="BodyText"/>
      </w:pPr>
      <w:r>
        <w:t xml:space="preserve">เพราะฉะนั้น สิ่งที่มีค่าที่สุดในวันนี้ไม่ใช่เอกสารที่จะได้ตอนเย็น</w:t>
      </w:r>
      <w:r>
        <w:t xml:space="preserve"> </w:t>
      </w:r>
      <w:r>
        <w:rPr>
          <w:bCs/>
          <w:b/>
        </w:rPr>
        <w:t xml:space="preserve">แต่คือข้อมูลและความเห็นที่ท่านนำมาแลกเปลี่ยนกัน</w:t>
      </w:r>
      <w:r>
        <w:t xml:space="preserve"> </w:t>
      </w:r>
      <w:r>
        <w:t xml:space="preserve">โดยเฉพาะข้อมูลที่หน่วยงานของท่านมีอยู่ แต่ยังไม่เคยถูกนำมารวมกัน</w:t>
      </w:r>
    </w:p>
    <w:p>
      <w:pPr>
        <w:pStyle w:val="BodyText"/>
      </w:pPr>
      <w:r>
        <w:t xml:space="preserve">ผมขอให้การประชุมเชิงปฏิบัติการครั้งนี้บรรลุวัตถุประสงค์ทุกประการ และขอเปิดการประชุมครับ</w:t>
      </w:r>
    </w:p>
    <w:bookmarkEnd w:id="27"/>
    <w:bookmarkEnd w:id="28"/>
    <w:bookmarkStart w:id="61" w:name="บทบรรยายพเศษ"/>
    <w:p>
      <w:pPr>
        <w:pStyle w:val="Heading1"/>
      </w:pPr>
      <w:r>
        <w:t xml:space="preserve">บทบรรยายพิเศษ</w:t>
      </w:r>
    </w:p>
    <w:p>
      <w:pPr>
        <w:pStyle w:val="BlockText"/>
      </w:pPr>
      <w:r>
        <w:rPr>
          <w:bCs/>
          <w:b/>
        </w:rPr>
        <w:t xml:space="preserve">วิธีอ่านสคริปต์</w:t>
      </w:r>
      <w:r>
        <w:t xml:space="preserve"> </w:t>
      </w:r>
      <w:r>
        <w:t xml:space="preserve">ข้อความปกติคือสิ่งที่พูด · ข้อความในวงเล็บเหลี่ยมคือคำสั่งการแสดง ไม่ต้องพูด · ตัวหนาคือจุดที่ควรเน้นเสียงและพูดช้าลง</w:t>
      </w:r>
    </w:p>
    <w:p>
      <w:r>
        <w:pict>
          <v:rect style="width:0;height:1.5pt" o:hralign="center" o:hrstd="t" o:hr="t"/>
        </w:pict>
      </w:r>
    </w:p>
    <w:bookmarkStart w:id="30" w:name="สวนท-1-งานสองอยางทตองแยกใหชด"/>
    <w:p>
      <w:pPr>
        <w:pStyle w:val="Heading2"/>
      </w:pPr>
      <w:r>
        <w:t xml:space="preserve">ส่วนที่ 1 · งานสองอย่างที่ต้องแยกให้ชัด</w:t>
      </w:r>
    </w:p>
    <w:bookmarkStart w:id="29" w:name="น."/>
    <w:p>
      <w:pPr>
        <w:pStyle w:val="Heading3"/>
      </w:pPr>
      <w:r>
        <w:t xml:space="preserve">0:00 – 4:00 น.</w:t>
      </w:r>
    </w:p>
    <w:p>
      <w:pPr>
        <w:pStyle w:val="FirstParagraph"/>
      </w:pPr>
      <w:r>
        <w:t xml:space="preserve">ขอบคุณครับ ผมขอใช้เวลาประมาณ 48 นาที</w:t>
      </w:r>
    </w:p>
    <w:p>
      <w:pPr>
        <w:pStyle w:val="BodyText"/>
      </w:pPr>
      <w:r>
        <w:t xml:space="preserve">เริ่มด้วยเรื่องที่ผมคิดว่าสำคัญที่สุดก่อน</w:t>
      </w:r>
      <w:r>
        <w:t xml:space="preserve"> </w:t>
      </w:r>
      <w:r>
        <w:rPr>
          <w:bCs/>
          <w:b/>
        </w:rPr>
        <w:t xml:space="preserve">วันนี้เราต้องทำงานสองอย่างที่ต่างกันโดยสิ้นเชิง และมักถูกทำปนกันจนเสียทั้งสองอย่าง</w:t>
      </w:r>
    </w:p>
    <w:p>
      <w:pPr>
        <w:pStyle w:val="BodyText"/>
      </w:pPr>
      <w:r>
        <w:rPr>
          <w:bCs/>
          <w:b/>
        </w:rPr>
        <w:t xml:space="preserve">งานแรกคือการทบทวนแผนพัฒนาการศึกษาห้าปี</w:t>
      </w:r>
      <w:r>
        <w:t xml:space="preserve"> </w:t>
      </w:r>
      <w:r>
        <w:t xml:space="preserve">งานนี้ตอบคำถามว่า จังหวัดจะไปทางไหน ปัญหาหลักคืออะไร ใครรับผิดชอบอะไร และเราจะรู้ได้อย่างไรว่าสำเร็จ</w:t>
      </w:r>
      <w:r>
        <w:t xml:space="preserve"> </w:t>
      </w:r>
      <w:r>
        <w:rPr>
          <w:bCs/>
          <w:b/>
        </w:rPr>
        <w:t xml:space="preserve">ผลผลิตของงานนี้คือทิศทาง ตัวชี้วัด และค่าฐาน ไม่ใช่รายชื่อโครงการ</w:t>
      </w:r>
    </w:p>
    <w:p>
      <w:pPr>
        <w:pStyle w:val="BodyText"/>
      </w:pPr>
      <w:r>
        <w:rPr>
          <w:bCs/>
          <w:b/>
        </w:rPr>
        <w:t xml:space="preserve">งานที่สองคือการจัดทำแผนปฏิบัติการประจำปี 2570</w:t>
      </w:r>
      <w:r>
        <w:t xml:space="preserve"> </w:t>
      </w:r>
      <w:r>
        <w:t xml:space="preserve">งานนี้ตอบคำถามว่า ปีหน้าเราจะทำโครงการอะไร ใช้งบเท่าไร ใครทำ และเสร็จเมื่อไร</w:t>
      </w:r>
      <w:r>
        <w:t xml:space="preserve"> </w:t>
      </w:r>
      <w:r>
        <w:rPr>
          <w:bCs/>
          <w:b/>
        </w:rPr>
        <w:t xml:space="preserve">ผลผลิตคือโครงการที่มีงบประมาณรองรับ</w:t>
      </w:r>
    </w:p>
    <w:p>
      <w:pPr>
        <w:pStyle w:val="BodyText"/>
      </w:pPr>
      <w:r>
        <w:t xml:space="preserve">[หยุด]</w:t>
      </w:r>
    </w:p>
    <w:p>
      <w:pPr>
        <w:pStyle w:val="BodyText"/>
      </w:pPr>
      <w:r>
        <w:t xml:space="preserve">ความสัมพันธ์ที่ถูกต้องคือ</w:t>
      </w:r>
      <w:r>
        <w:t xml:space="preserve"> </w:t>
      </w:r>
      <w:r>
        <w:rPr>
          <w:bCs/>
          <w:b/>
        </w:rPr>
        <w:t xml:space="preserve">แผนห้าปีกำหนดทิศทาง แล้วแผนปฏิบัติการหยิบทิศทางนั้นมาทำให้เป็นโครงการ</w:t>
      </w:r>
    </w:p>
    <w:p>
      <w:pPr>
        <w:pStyle w:val="BodyText"/>
      </w:pPr>
      <w:r>
        <w:t xml:space="preserve">แต่สิ่งที่เกิดขึ้นจริงในที่ประชุมแบบนี้ทั่วประเทศ มักเป็นทางกลับกัน คือเราเริ่มจากรายชื่อโครงการที่แต่ละหน่วยงานเตรียมมา แล้วค่อยหาว่าโครงการนี้ควรอยู่ใต้ประเด็นยุทธศาสตร์ไหน</w:t>
      </w:r>
    </w:p>
    <w:p>
      <w:pPr>
        <w:pStyle w:val="BodyText"/>
      </w:pPr>
      <w:r>
        <w:rPr>
          <w:bCs/>
          <w:b/>
        </w:rPr>
        <w:t xml:space="preserve">ผลคือเราได้เอกสารที่มีโครงการครบ แต่ไม่มีใครตอบได้ว่าโครงการเหล่านั้นแก้ปัญหาอะไร</w:t>
      </w:r>
    </w:p>
    <w:p>
      <w:pPr>
        <w:pStyle w:val="BodyText"/>
      </w:pPr>
      <w:r>
        <w:t xml:space="preserve">ผมจึงขอเสนอลำดับการทำงานสำหรับวันนี้</w:t>
      </w:r>
      <w:r>
        <w:t xml:space="preserve"> </w:t>
      </w:r>
      <w:r>
        <w:rPr>
          <w:bCs/>
          <w:b/>
        </w:rPr>
        <w:t xml:space="preserve">ให้เราตกลงกันเรื่องข้อเท็จจริงและปัญหาก่อน แล้วจึงค่อยพูดถึงโครงการ</w:t>
      </w:r>
      <w:r>
        <w:t xml:space="preserve"> </w:t>
      </w:r>
      <w:r>
        <w:t xml:space="preserve">ซึ่งเป็นเหตุผลที่ผมจะใช้เวลาส่วนใหญ่ของวันนี้พูดถึงข้อเท็จจริง ไม่ใช่พูดถึงวิธีเขียนเอกสาร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8" w:name="สวนท-2-ขอเทจจรงหกเรองทตองรกอนเขยน"/>
    <w:p>
      <w:pPr>
        <w:pStyle w:val="Heading2"/>
      </w:pPr>
      <w:r>
        <w:t xml:space="preserve">ส่วนที่ 2 · ข้อเท็จจริงหกเรื่องที่ต้องรู้ก่อนเขียน</w:t>
      </w:r>
    </w:p>
    <w:bookmarkStart w:id="31" w:name="น.-1"/>
    <w:p>
      <w:pPr>
        <w:pStyle w:val="Heading3"/>
      </w:pPr>
      <w:r>
        <w:t xml:space="preserve">4:00 – 17:00 น.</w:t>
      </w:r>
    </w:p>
    <w:p>
      <w:pPr>
        <w:pStyle w:val="FirstParagraph"/>
      </w:pPr>
      <w:r>
        <w:t xml:space="preserve">ข้อมูลทั้งหกเรื่องต่อไปนี้</w:t>
      </w:r>
      <w:r>
        <w:t xml:space="preserve"> </w:t>
      </w:r>
      <w:r>
        <w:rPr>
          <w:bCs/>
          <w:b/>
        </w:rPr>
        <w:t xml:space="preserve">มีอยู่แล้วในเอกสารของหน่วยงานราชการในจังหวัดเราเอง</w:t>
      </w:r>
      <w:r>
        <w:t xml:space="preserve"> </w:t>
      </w:r>
      <w:r>
        <w:t xml:space="preserve">แต่ยังไม่ได้เข้ามาอยู่ในแผน และแต่ละเรื่องเปลี่ยนข้อสรุปเดิมอย่างมีนัยสำคัญ</w:t>
      </w:r>
    </w:p>
    <w:bookmarkEnd w:id="31"/>
    <w:bookmarkStart w:id="32" w:name="เรองทหนง-ตวเลขทกำหนดทกอยาง-400-700"/>
    <w:p>
      <w:pPr>
        <w:pStyle w:val="Heading3"/>
      </w:pPr>
      <w:r>
        <w:t xml:space="preserve">เรื่องที่หนึ่ง ตัวเลขที่กำหนดทุกอย่าง [4:00 – 7:00]</w:t>
      </w:r>
    </w:p>
    <w:p>
      <w:pPr>
        <w:pStyle w:val="FirstParagraph"/>
      </w:pPr>
      <w:r>
        <w:t xml:space="preserve">ข้อมูลประชากรรายอายุจากกรมการปกครอง ณ มกราคม 2569 ระบุว่า</w:t>
      </w:r>
    </w:p>
    <w:p>
      <w:pPr>
        <w:pStyle w:val="BodyText"/>
      </w:pPr>
      <w:r>
        <w:rPr>
          <w:bCs/>
          <w:b/>
        </w:rPr>
        <w:t xml:space="preserve">จังหวัดเรามีเด็กอายุ 0 ปี จำนวน 4,610 คน และมีเยาวชนอายุ 17 ปี จำนวน 9,665 คน คิดเป็นร้อยละ 47.7</w:t>
      </w:r>
    </w:p>
    <w:p>
      <w:pPr>
        <w:pStyle w:val="BodyText"/>
      </w:pPr>
      <w:r>
        <w:t xml:space="preserve">[หยุดยาว]</w:t>
      </w:r>
    </w:p>
    <w:p>
      <w:pPr>
        <w:pStyle w:val="BodyText"/>
      </w:pPr>
      <w:r>
        <w:t xml:space="preserve">ในเวลา 17 ปี ขนาดของรุ่นเด็กเกิดใหม่ในจังหวัดเราลดลงเหลือไม่ถึงครึ่งของรุ่นที่กำลังจะจบการศึกษา</w:t>
      </w:r>
    </w:p>
    <w:p>
      <w:pPr>
        <w:pStyle w:val="BodyText"/>
      </w:pPr>
      <w:r>
        <w:rPr>
          <w:bCs/>
          <w:b/>
        </w:rPr>
        <w:t xml:space="preserve">และนี่ไม่ใช่การคาดการณ์ เพราะเด็กเหล่านี้เกิดแล้วและมีชื่อในทะเบียนราษฎรแล้ว</w:t>
      </w:r>
    </w:p>
    <w:p>
      <w:pPr>
        <w:pStyle w:val="BodyText"/>
      </w:pPr>
      <w:r>
        <w:t xml:space="preserve">เมื่อคำนวณต่อไป ประชากรวัยเรียนระดับภาคบังคับอายุ 6 ถึง 14 ปี จะลดจาก 74,308 คนในปีนี้ เหลือ 57,040 คนในปี 2575</w:t>
      </w:r>
      <w:r>
        <w:t xml:space="preserve"> </w:t>
      </w:r>
      <w:r>
        <w:rPr>
          <w:bCs/>
          <w:b/>
        </w:rPr>
        <w:t xml:space="preserve">คือลดลงร้อยละ 23.2</w:t>
      </w:r>
    </w:p>
    <w:p>
      <w:pPr>
        <w:pStyle w:val="BodyText"/>
      </w:pPr>
      <w:r>
        <w:t xml:space="preserve">และในช่วงห้าปีที่ผ่านมา จำนวนการตายในจังหวัดสูงกว่าจำนวนการเกิดทุกปี</w:t>
      </w:r>
      <w:r>
        <w:t xml:space="preserve"> </w:t>
      </w:r>
      <w:r>
        <w:rPr>
          <w:bCs/>
          <w:b/>
        </w:rPr>
        <w:t xml:space="preserve">ประชากรของเราหดตัวตามธรรมชาติแล้ว</w:t>
      </w:r>
    </w:p>
    <w:p>
      <w:pPr>
        <w:pStyle w:val="BodyText"/>
      </w:pPr>
      <w:r>
        <w:rPr>
          <w:bCs/>
          <w:b/>
        </w:rPr>
        <w:t xml:space="preserve">ไม่มีมาตรการใดในแผนการศึกษาที่เปลี่ยนตัวเลขนี้ได้ในห้าปี</w:t>
      </w:r>
      <w:r>
        <w:t xml:space="preserve"> </w:t>
      </w:r>
      <w:r>
        <w:t xml:space="preserve">สิ่งที่เราทำได้คือออกแบบระบบให้ทำงานได้ดีเมื่อมันเล็กลง</w:t>
      </w:r>
      <w:r>
        <w:t xml:space="preserve"> </w:t>
      </w:r>
      <w:r>
        <w:rPr>
          <w:bCs/>
          <w:b/>
        </w:rPr>
        <w:t xml:space="preserve">ซึ่งเป็นคนละโจทย์กับการพยายามทำให้มันไม่เล็กลง</w:t>
      </w:r>
    </w:p>
    <w:p>
      <w:pPr>
        <w:pStyle w:val="BodyText"/>
      </w:pPr>
      <w:r>
        <w:t xml:space="preserve">ผมขอเสนอให้ตัวเลขนี้เป็นตัวเลขแรกในบทสรุปผู้บริหารของแผนที่เราจะทบทวนวันนี้</w:t>
      </w:r>
    </w:p>
    <w:bookmarkEnd w:id="32"/>
    <w:bookmarkStart w:id="33" w:name="X9a318b7f55b51fb3c585dc8afd409289988cde5"/>
    <w:p>
      <w:pPr>
        <w:pStyle w:val="Heading3"/>
      </w:pPr>
      <w:r>
        <w:t xml:space="preserve">เรื่องที่สอง ความเหลื่อมล้ำระหว่างอำเภอกว้าง 2.5 เท่า [7:00 – 9:30]</w:t>
      </w:r>
    </w:p>
    <w:p>
      <w:pPr>
        <w:pStyle w:val="FirstParagraph"/>
      </w:pPr>
      <w:r>
        <w:t xml:space="preserve">รายงานสถิติจังหวัดพระนครศรีอยุธยา พ.ศ. 2568 มีข้อมูลการศึกษารายอำเภอครบทั้ง 16 อำเภอ ซึ่งแผนฉบับปัจจุบันยังไม่ได้ใช้</w:t>
      </w:r>
    </w:p>
    <w:p>
      <w:pPr>
        <w:pStyle w:val="BodyText"/>
      </w:pPr>
      <w:r>
        <w:t xml:space="preserve">ตัวเลขที่ผมอยากให้เห็นคือ</w:t>
      </w:r>
      <w:r>
        <w:t xml:space="preserve"> </w:t>
      </w:r>
      <w:r>
        <w:rPr>
          <w:bCs/>
          <w:b/>
        </w:rPr>
        <w:t xml:space="preserve">อัตราส่วนนักเรียนต่อห้องเรียน อยู่ระหว่าง 11 ต่อ 1 ในอำเภอบางบาล มหาราช และบ้านแพรก ถึง 28 ต่อ 1 ในอำเภอพระนครศรีอยุธยา</w:t>
      </w:r>
    </w:p>
    <w:p>
      <w:pPr>
        <w:pStyle w:val="BodyText"/>
      </w:pPr>
      <w:r>
        <w:t xml:space="preserve">ค่าเฉลี่ยของจังหวัดคือ 21 ต่อ 1</w:t>
      </w:r>
      <w:r>
        <w:t xml:space="preserve"> </w:t>
      </w:r>
      <w:r>
        <w:rPr>
          <w:bCs/>
          <w:b/>
        </w:rPr>
        <w:t xml:space="preserve">ซึ่งปิดบังทั้งความแออัดในเขตเมืองและความเล็กเกินขนาดในเขตเกษตร</w:t>
      </w:r>
    </w:p>
    <w:p>
      <w:pPr>
        <w:pStyle w:val="BodyText"/>
      </w:pPr>
      <w:r>
        <w:t xml:space="preserve">และขอเตือนไว้ด้วยว่า</w:t>
      </w:r>
      <w:r>
        <w:t xml:space="preserve"> </w:t>
      </w:r>
      <w:r>
        <w:rPr>
          <w:bCs/>
          <w:b/>
        </w:rPr>
        <w:t xml:space="preserve">อัตราส่วนต่ำไม่ได้แปลว่าคุณภาพดี</w:t>
      </w:r>
      <w:r>
        <w:t xml:space="preserve"> </w:t>
      </w:r>
      <w:r>
        <w:t xml:space="preserve">อำเภอมหาราชมีนักเรียน 9 คนต่อครู 1 คน ซึ่งฟังดูดี แต่ในโรงเรียนขนาดเล็กมักหมายถึงครูไม่ครบทุกสาระวิชา ครูหนึ่งคนต้องสอนหลายวิชาและหลายชั้น จึงเป็นปัญหา ไม่ใช่ข้อดี</w:t>
      </w:r>
    </w:p>
    <w:p>
      <w:pPr>
        <w:pStyle w:val="BodyText"/>
      </w:pPr>
      <w:r>
        <w:rPr>
          <w:bCs/>
          <w:b/>
        </w:rPr>
        <w:t xml:space="preserve">สิ่งที่ข้อมูลนี้บอกเราคือ มาตรการที่ใช้เหมือนกันทั้ง 16 อำเภอ จะไม่ตอบโจทย์ทั้งสองกลุ่ม</w:t>
      </w:r>
      <w:r>
        <w:t xml:space="preserve"> </w:t>
      </w:r>
      <w:r>
        <w:t xml:space="preserve">และตัวชี้วัดของแผนต้องวัดช่องว่างระหว่างพื้นที่ ไม่ใช่วัดค่าเฉลี่ยจังหวัดอย่างเดียว</w:t>
      </w:r>
    </w:p>
    <w:bookmarkEnd w:id="33"/>
    <w:bookmarkStart w:id="34" w:name="X79dc6e46afb8ddfbac6798c7135b7606278729d"/>
    <w:p>
      <w:pPr>
        <w:pStyle w:val="Heading3"/>
      </w:pPr>
      <w:r>
        <w:t xml:space="preserve">เรื่องที่สาม สาเหตุการออกกลางคันไม่ใช่ความยากจน [9:30 – 12:00]</w:t>
      </w:r>
    </w:p>
    <w:p>
      <w:pPr>
        <w:pStyle w:val="FirstParagraph"/>
      </w:pPr>
      <w:r>
        <w:t xml:space="preserve">รายงานสถิติจังหวัด ตารางที่ 3.12 ระบุสาเหตุการออกกลางคันของนักเรียน 110 คน ในปีการศึกษา 2567 ไว้ดังนี้</w:t>
      </w:r>
    </w:p>
    <w:p>
      <w:pPr>
        <w:pStyle w:val="BodyText"/>
      </w:pPr>
      <w:r>
        <w:rPr>
          <w:bCs/>
          <w:b/>
        </w:rPr>
        <w:t xml:space="preserve">อพยพตามครอบครัว 77 คน คือร้อยละ 70</w:t>
      </w:r>
      <w:r>
        <w:t xml:space="preserve"> </w:t>
      </w:r>
      <w:r>
        <w:t xml:space="preserve">· ปัญหาครอบครัว 13 คน · ปัญหาการปรับตัว 10 คน ·</w:t>
      </w:r>
      <w:r>
        <w:t xml:space="preserve"> </w:t>
      </w:r>
      <w:r>
        <w:rPr>
          <w:bCs/>
          <w:b/>
        </w:rPr>
        <w:t xml:space="preserve">ฐานะยากจน 2 คน คือร้อยละ 1.8</w:t>
      </w:r>
    </w:p>
    <w:p>
      <w:pPr>
        <w:pStyle w:val="BodyText"/>
      </w:pPr>
      <w:r>
        <w:t xml:space="preserve">[หยุด ให้ตัวเลขทำงาน]</w:t>
      </w:r>
    </w:p>
    <w:p>
      <w:pPr>
        <w:pStyle w:val="BodyText"/>
      </w:pPr>
      <w:r>
        <w:t xml:space="preserve">ผมอยากให้ท่านลองคิดตามครับ ถ้าเราไม่มีข้อมูลนี้ เราจะออกแบบมาตรการอย่างไร</w:t>
      </w:r>
    </w:p>
    <w:p>
      <w:pPr>
        <w:pStyle w:val="BodyText"/>
      </w:pPr>
      <w:r>
        <w:t xml:space="preserve">ผมเชื่อว่าเราจะออกแบบเป็นทุนการศึกษาและการช่วยเหลือค่าใช้จ่าย เพราะเราสันนิษฐานว่าความยากจนคือสาเหตุ</w:t>
      </w:r>
      <w:r>
        <w:t xml:space="preserve"> </w:t>
      </w:r>
      <w:r>
        <w:rPr>
          <w:bCs/>
          <w:b/>
        </w:rPr>
        <w:t xml:space="preserve">แต่ข้อมูลบอกว่าความยากจนเป็นสาเหตุเพียงร้อยละ 1.8</w:t>
      </w:r>
    </w:p>
    <w:p>
      <w:pPr>
        <w:pStyle w:val="BodyText"/>
      </w:pPr>
      <w:r>
        <w:t xml:space="preserve">และเมื่อดูรายอำเภอ การออกกลางคันจากการอพยพสูงสุดที่อำเภอพระนครศรีอยุธยา 22 คน บางปะอิน 11 คน วังน้อย 10 คน</w:t>
      </w:r>
      <w:r>
        <w:t xml:space="preserve"> </w:t>
      </w:r>
      <w:r>
        <w:rPr>
          <w:bCs/>
          <w:b/>
        </w:rPr>
        <w:t xml:space="preserve">ซึ่งเป็นเขตเมืองและเขตอุตสาหกรรมทั้งสามอำเภอ</w:t>
      </w:r>
    </w:p>
    <w:p>
      <w:pPr>
        <w:pStyle w:val="BodyText"/>
      </w:pPr>
      <w:r>
        <w:rPr>
          <w:bCs/>
          <w:b/>
        </w:rPr>
        <w:t xml:space="preserve">มาตรการที่ถูกต้องจึงไม่ใช่ทุนการศึกษา แต่คือระบบส่งต่อข้อมูลผู้เรียนข้ามสถานศึกษาและข้ามจังหวัด</w:t>
      </w:r>
      <w:r>
        <w:t xml:space="preserve"> </w:t>
      </w:r>
      <w:r>
        <w:t xml:space="preserve">ที่ทำให้เมื่อครอบครัวย้ายงาน โรงเรียนปลายทางรู้ว่ามีเด็กคนนี้กำลังจะมา และโรงเรียนต้นทางรู้ว่าเด็กไปถึงหรือไม่</w:t>
      </w:r>
    </w:p>
    <w:p>
      <w:pPr>
        <w:pStyle w:val="BodyText"/>
      </w:pPr>
      <w:r>
        <w:rPr>
          <w:bCs/>
          <w:b/>
        </w:rPr>
        <w:t xml:space="preserve">นี่คือตัวอย่างที่ชัดที่สุดว่าข้อมูลชุดเดียวเปลี่ยนมาตรการทั้งหมดได้อย่างไร</w:t>
      </w:r>
    </w:p>
    <w:bookmarkEnd w:id="34"/>
    <w:bookmarkStart w:id="35" w:name="X2701995a2fde17d08eab3c555aeed999227c680"/>
    <w:p>
      <w:pPr>
        <w:pStyle w:val="Heading3"/>
      </w:pPr>
      <w:r>
        <w:t xml:space="preserve">เรื่องที่สี่ ตลาดแรงงานต้องการสายอาชีวะมากกว่าที่เราผลิต [12:00 – 14:00]</w:t>
      </w:r>
    </w:p>
    <w:p>
      <w:pPr>
        <w:pStyle w:val="FirstParagraph"/>
      </w:pPr>
      <w:r>
        <w:t xml:space="preserve">รายงานสถานการณ์ด้านแรงงานจังหวัด ปี 2568 ระบุว่า</w:t>
      </w:r>
    </w:p>
    <w:p>
      <w:pPr>
        <w:pStyle w:val="BodyText"/>
      </w:pPr>
      <w:r>
        <w:rPr>
          <w:bCs/>
          <w:b/>
        </w:rPr>
        <w:t xml:space="preserve">ตำแหน่งงานว่างสายอาชีวศึกษา คือ ปวช. และ ปวส. รวมกัน 5,327 อัตรา แต่มีผู้สมัคร 2,567 คน คือ 2.08 ตำแหน่งต่อผู้สมัคร 1 คน</w:t>
      </w:r>
    </w:p>
    <w:p>
      <w:pPr>
        <w:pStyle w:val="BodyText"/>
      </w:pPr>
      <w:r>
        <w:t xml:space="preserve">ขณะที่สายมัธยมศึกษาสามัญ มีตำแหน่งงานว่าง 6,763 อัตรา แต่มีผู้สมัคร 7,162 คน คือ 0.94</w:t>
      </w:r>
    </w:p>
    <w:p>
      <w:pPr>
        <w:pStyle w:val="BodyText"/>
      </w:pPr>
      <w:r>
        <w:rPr>
          <w:bCs/>
          <w:b/>
        </w:rPr>
        <w:t xml:space="preserve">ในจังหวัดที่มีนิคมอุตสาหกรรมห้าแห่ง ตลาดต้องการผู้จบสายอาชีวะมากกว่าคนมาสมัครถึงสองเท่า ขณะที่ผู้จบสายสามัญต้องแข่งขันกันเอง</w:t>
      </w:r>
      <w:r>
        <w:t xml:space="preserve"> </w:t>
      </w:r>
      <w:r>
        <w:t xml:space="preserve">และในปี 2568 มีตำแหน่งงาน 5,894 อัตราที่หาคนไม่ได้</w:t>
      </w:r>
    </w:p>
    <w:p>
      <w:pPr>
        <w:pStyle w:val="BodyText"/>
      </w:pPr>
      <w:r>
        <w:t xml:space="preserve">ประเด็นที่ผมอยากเน้นคือ</w:t>
      </w:r>
      <w:r>
        <w:t xml:space="preserve"> </w:t>
      </w:r>
      <w:r>
        <w:rPr>
          <w:bCs/>
          <w:b/>
        </w:rPr>
        <w:t xml:space="preserve">ข้อมูลชุดนี้มีอยู่แล้ว</w:t>
      </w:r>
      <w:r>
        <w:t xml:space="preserve"> </w:t>
      </w:r>
      <w:r>
        <w:t xml:space="preserve">สำนักงานแรงงานจังหวัดจัดทำรายงานนี้ทุกไตรมาสและทุกปี</w:t>
      </w:r>
    </w:p>
    <w:p>
      <w:pPr>
        <w:pStyle w:val="BodyText"/>
      </w:pPr>
      <w:r>
        <w:rPr>
          <w:bCs/>
          <w:b/>
        </w:rPr>
        <w:t xml:space="preserve">ปัญหาจึงไม่ใช่การไม่มีข้อมูล แต่คือข้อมูลไม่ถูกแปลให้สถานศึกษาใช้วางแผนได้ และไม่ถูกส่งถึงสถานศึกษาตามรอบที่คาดหมายได้</w:t>
      </w:r>
    </w:p>
    <w:p>
      <w:pPr>
        <w:pStyle w:val="BodyText"/>
      </w:pPr>
      <w:r>
        <w:t xml:space="preserve">ซึ่งแปลว่าโครงการที่ควรเขียนในแผนปฏิบัติการปี 2570 ไม่ใช่การสร้างระบบข้อมูลใหม่ แต่คือ</w:t>
      </w:r>
      <w:r>
        <w:t xml:space="preserve"> </w:t>
      </w:r>
      <w:r>
        <w:rPr>
          <w:bCs/>
          <w:b/>
        </w:rPr>
        <w:t xml:space="preserve">การแปลและส่งต่อข้อมูลที่มีอยู่ ซึ่งใช้งบประมาณน้อยกว่ามาก</w:t>
      </w:r>
    </w:p>
    <w:bookmarkEnd w:id="35"/>
    <w:bookmarkStart w:id="36" w:name="X46ad6f2246e5ad32612312290f37dd539cc58f5"/>
    <w:p>
      <w:pPr>
        <w:pStyle w:val="Heading3"/>
      </w:pPr>
      <w:r>
        <w:t xml:space="preserve">เรื่องที่ห้า เราตกอันดับประเทศทุกตัวชี้วัดด้านการศึกษา [14:00 – 16:00]</w:t>
      </w:r>
    </w:p>
    <w:p>
      <w:pPr>
        <w:pStyle w:val="FirstParagraph"/>
      </w:pPr>
      <w:r>
        <w:t xml:space="preserve">เรื่องนี้ฟังยากที่สุด แต่จำเป็นต้องพูด</w:t>
      </w:r>
    </w:p>
    <w:p>
      <w:pPr>
        <w:pStyle w:val="BodyText"/>
      </w:pPr>
      <w:r>
        <w:t xml:space="preserve">แผนพัฒนาจังหวัดพระนครศรีอยุธยา ฉบับทบทวน 2570 แสดงดัชนีความก้าวหน้าของคน ซึ่งมีมิติด้านการศึกษาสี่รายการ พร้อมอันดับประเทศ ระหว่างปี 2562 ถึง 2565</w:t>
      </w:r>
    </w:p>
    <w:p>
      <w:pPr>
        <w:pStyle w:val="BodyText"/>
      </w:pPr>
      <w:r>
        <w:rPr>
          <w:bCs/>
          <w:b/>
        </w:rPr>
        <w:t xml:space="preserve">ปีการศึกษาเฉลี่ยของประชากร ตกจากอันดับ 7 เป็นอันดับ 10</w:t>
      </w:r>
      <w:r>
        <w:t xml:space="preserve"> </w:t>
      </w:r>
      <w:r>
        <w:t xml:space="preserve">·</w:t>
      </w:r>
      <w:r>
        <w:t xml:space="preserve"> </w:t>
      </w:r>
      <w:r>
        <w:rPr>
          <w:bCs/>
          <w:b/>
        </w:rPr>
        <w:t xml:space="preserve">การเข้าเรียนมัธยมปลายและอาชีวศึกษา ตกจากอันดับ 35 เป็นอันดับ 52</w:t>
      </w:r>
      <w:r>
        <w:t xml:space="preserve"> </w:t>
      </w:r>
      <w:r>
        <w:t xml:space="preserve">·</w:t>
      </w:r>
      <w:r>
        <w:t xml:space="preserve"> </w:t>
      </w:r>
      <w:r>
        <w:rPr>
          <w:bCs/>
          <w:b/>
        </w:rPr>
        <w:t xml:space="preserve">พัฒนาการสมวัยของเด็ก 0 ถึง 5 ปี ตกจากอันดับ 29 เป็นอันดับ 56</w:t>
      </w:r>
      <w:r>
        <w:t xml:space="preserve"> </w:t>
      </w:r>
      <w:r>
        <w:t xml:space="preserve">·</w:t>
      </w:r>
      <w:r>
        <w:t xml:space="preserve"> </w:t>
      </w:r>
      <w:r>
        <w:rPr>
          <w:bCs/>
          <w:b/>
        </w:rPr>
        <w:t xml:space="preserve">คะแนนเฉลี่ย O-NET มัธยมปลาย ตกจากอันดับ 41 เป็นอันดับ 57 โดยตก 21 อันดับในปีเดียว</w:t>
      </w:r>
    </w:p>
    <w:p>
      <w:pPr>
        <w:pStyle w:val="BodyText"/>
      </w:pPr>
      <w:r>
        <w:t xml:space="preserve">[หยุด]</w:t>
      </w:r>
    </w:p>
    <w:p>
      <w:pPr>
        <w:pStyle w:val="BodyText"/>
      </w:pPr>
      <w:r>
        <w:t xml:space="preserve">แต่สิ่งที่ผมอยากให้สังเกตที่สุด ไม่ใช่การตกอันดับ</w:t>
      </w:r>
    </w:p>
    <w:p>
      <w:pPr>
        <w:pStyle w:val="BodyText"/>
      </w:pPr>
      <w:r>
        <w:rPr>
          <w:bCs/>
          <w:b/>
        </w:rPr>
        <w:t xml:space="preserve">ค่าตัวเลขของปีการศึกษาเฉลี่ยเพิ่มขึ้นทุกปีครับ จาก 9.32 ปี เป็น 9.95 ปี แต่อันดับกลับตกลง</w:t>
      </w:r>
    </w:p>
    <w:p>
      <w:pPr>
        <w:pStyle w:val="BodyText"/>
      </w:pPr>
      <w:r>
        <w:rPr>
          <w:bCs/>
          <w:b/>
        </w:rPr>
        <w:t xml:space="preserve">เราไม่ได้ถอยหลัง เราเดินหน้า แต่เดินช้ากว่าคนอื่น</w:t>
      </w:r>
    </w:p>
    <w:p>
      <w:pPr>
        <w:pStyle w:val="BodyText"/>
      </w:pPr>
      <w:r>
        <w:t xml:space="preserve">ถ้าเรารายงานเฉพาะว่าปีการศึกษาเฉลี่ยเพิ่มขึ้น เราพูดความจริง แต่เป็นความจริงที่ปิดบังข้อเท็จจริงสำคัญ</w:t>
      </w:r>
      <w:r>
        <w:t xml:space="preserve"> </w:t>
      </w:r>
      <w:r>
        <w:rPr>
          <w:bCs/>
          <w:b/>
        </w:rPr>
        <w:t xml:space="preserve">แผนของเราจึงต้องมีตัวชี้วัดเชิงเปรียบเทียบควบคู่กับตัวชี้วัดเชิงสัมบูรณ์</w:t>
      </w:r>
    </w:p>
    <w:p>
      <w:pPr>
        <w:pStyle w:val="BodyText"/>
      </w:pPr>
      <w:r>
        <w:t xml:space="preserve">และผมขอฝากเรื่องปฐมวัยเป็นพิเศษ เพราะตกถึง 27 อันดับ และเป็นต้นน้ำที่สุดของระบบ</w:t>
      </w:r>
      <w:r>
        <w:t xml:space="preserve"> </w:t>
      </w:r>
      <w:r>
        <w:rPr>
          <w:bCs/>
          <w:b/>
        </w:rPr>
        <w:t xml:space="preserve">แต่เป็นกลุ่มที่แผนของเรายังไม่มีมาตรการเจาะจง</w:t>
      </w:r>
    </w:p>
    <w:bookmarkEnd w:id="36"/>
    <w:bookmarkStart w:id="37" w:name="X0a312ed0eb7e663ba892a6adbafc75fb71fa080"/>
    <w:p>
      <w:pPr>
        <w:pStyle w:val="Heading3"/>
      </w:pPr>
      <w:r>
        <w:t xml:space="preserve">เรื่องที่หก การศึกษาเอกชนหดตัวเร็วกว่าค่าเฉลี่ยสองเท่า [16:00 – 17:00]</w:t>
      </w:r>
    </w:p>
    <w:p>
      <w:pPr>
        <w:pStyle w:val="FirstParagraph"/>
      </w:pPr>
      <w:r>
        <w:t xml:space="preserve">เรื่องสุดท้ายสั้น ๆ ครับ</w:t>
      </w:r>
      <w:r>
        <w:t xml:space="preserve"> </w:t>
      </w:r>
      <w:r>
        <w:rPr>
          <w:bCs/>
          <w:b/>
        </w:rPr>
        <w:t xml:space="preserve">สถานศึกษาเอกชนในจังหวัดมี 40 แห่ง ดูแลผู้เรียน 24,642 คน คือร้อยละ 16.6 ของผู้เรียนทั้งจังหวัด แต่ลดลงร้อยละ 8.1 ในหนึ่งปี ขณะที่ทั้งจังหวัดลดร้อยละ 3.9</w:t>
      </w:r>
    </w:p>
    <w:p>
      <w:pPr>
        <w:pStyle w:val="BodyText"/>
      </w:pPr>
      <w:r>
        <w:t xml:space="preserve">และกระจุกตัวสูงมาก</w:t>
      </w:r>
      <w:r>
        <w:t xml:space="preserve"> </w:t>
      </w:r>
      <w:r>
        <w:rPr>
          <w:bCs/>
          <w:b/>
        </w:rPr>
        <w:t xml:space="preserve">ผู้เรียนเอกชนร้อยละ 64.2 อยู่ในสองอำเภอคืออยุธยาและบางปะอิน และมีเจ็ดอำเภอที่ไม่มีโรงเรียนเอกชนเลย</w:t>
      </w:r>
      <w:r>
        <w:t xml:space="preserve"> </w:t>
      </w:r>
      <w:r>
        <w:t xml:space="preserve">ขนาดเฉลี่ย 616 คนต่อแห่ง เทียบค่าเฉลี่ยจังหวัด 201 คน</w:t>
      </w:r>
      <w:r>
        <w:t xml:space="preserve"> </w:t>
      </w:r>
      <w:r>
        <w:rPr>
          <w:bCs/>
          <w:b/>
        </w:rPr>
        <w:t xml:space="preserve">ถ้าโรงเรียนเอกชนหนึ่งแห่งปิด เด็กราว 600 คนต้องหาที่เรียนใหม่พร้อมกัน และภาระตกกับโรงเรียนรัฐในพื้นที่เดียวกัน</w:t>
      </w:r>
    </w:p>
    <w:p>
      <w:pPr>
        <w:pStyle w:val="BodyText"/>
      </w:pPr>
      <w:r>
        <w:rPr>
          <w:bCs/>
          <w:b/>
        </w:rPr>
        <w:t xml:space="preserve">นี่จึงไม่ใช่เรื่องของภาคเอกชน แต่เป็นความเสี่ยงของระบบทั้งจังหวัด</w:t>
      </w:r>
      <w:r>
        <w:t xml:space="preserve"> </w:t>
      </w:r>
      <w:r>
        <w:t xml:space="preserve">และเป็นเรื่องที่สำนักงานศึกษาธิการจังหวัดมีอำนาจดำเนินการโดยตรง</w:t>
      </w:r>
    </w:p>
    <w:p>
      <w:r>
        <w:pict>
          <v:rect style="width:0;height:1.5pt" o:hralign="center" o:hrstd="t" o:hr="t"/>
        </w:pict>
      </w:r>
    </w:p>
    <w:bookmarkEnd w:id="37"/>
    <w:bookmarkEnd w:id="38"/>
    <w:bookmarkStart w:id="44" w:name="สวนท-3-สงทตองแกในการทบทวนแผน"/>
    <w:p>
      <w:pPr>
        <w:pStyle w:val="Heading2"/>
      </w:pPr>
      <w:r>
        <w:t xml:space="preserve">ส่วนที่ 3 · สิ่งที่ต้องแก้ในการทบทวนแผน</w:t>
      </w:r>
    </w:p>
    <w:bookmarkStart w:id="39" w:name="น.-2"/>
    <w:p>
      <w:pPr>
        <w:pStyle w:val="Heading3"/>
      </w:pPr>
      <w:r>
        <w:t xml:space="preserve">17:00 – 25:00 น.</w:t>
      </w:r>
    </w:p>
    <w:p>
      <w:pPr>
        <w:pStyle w:val="FirstParagraph"/>
      </w:pPr>
      <w:r>
        <w:t xml:space="preserve">ส่วนนี้เป็นข้อสังเกตต่อแผนฉบับปัจจุบัน</w:t>
      </w:r>
      <w:r>
        <w:t xml:space="preserve"> </w:t>
      </w:r>
      <w:r>
        <w:rPr>
          <w:bCs/>
          <w:b/>
        </w:rPr>
        <w:t xml:space="preserve">ขอเรียนก่อนว่าเป็นข้อบกพร่องเชิงเทคนิคที่พบได้ในแผนระดับจังหวัดแทบทุกจังหวัด และเกิดจากข้อจำกัดของข้อมูลมากกว่าความตั้งใจของผู้จัดทำ</w:t>
      </w:r>
    </w:p>
    <w:p>
      <w:pPr>
        <w:pStyle w:val="BodyText"/>
      </w:pPr>
      <w:r>
        <w:t xml:space="preserve">และขอเรียนสิ่งที่ทำได้ดีก่อน</w:t>
      </w:r>
      <w:r>
        <w:t xml:space="preserve"> </w:t>
      </w:r>
      <w:r>
        <w:rPr>
          <w:bCs/>
          <w:b/>
        </w:rPr>
        <w:t xml:space="preserve">โครงสร้างประเด็นยุทธศาสตร์ห้าประเด็นของเราใช้ได้จริง</w:t>
      </w:r>
      <w:r>
        <w:t xml:space="preserve"> </w:t>
      </w:r>
      <w:r>
        <w:t xml:space="preserve">ผมเทียบกับโครงสร้างตามหลักวิชาการแล้วตรงกันสี่ในห้าประเด็น</w:t>
      </w:r>
      <w:r>
        <w:t xml:space="preserve"> </w:t>
      </w:r>
      <w:r>
        <w:rPr>
          <w:bCs/>
          <w:b/>
        </w:rPr>
        <w:t xml:space="preserve">แผนรอบใหม่จึงไม่ต้องรื้อโครงสร้าง</w:t>
      </w:r>
      <w:r>
        <w:t xml:space="preserve"> </w:t>
      </w:r>
      <w:r>
        <w:t xml:space="preserve">ซึ่งเป็นข้อได้เปรียบที่หลายจังหวัดไม่มี</w:t>
      </w:r>
    </w:p>
    <w:bookmarkEnd w:id="39"/>
    <w:bookmarkStart w:id="40" w:name="Xfca1a007f00cb37fc41d9730e77db8dc4d6b808"/>
    <w:p>
      <w:pPr>
        <w:pStyle w:val="Heading3"/>
      </w:pPr>
      <w:r>
        <w:t xml:space="preserve">ข้อที่หนึ่ง มีตัวชี้วัดสองรายการที่ค่าเป้าหมายต่ำกว่าค่าฐาน [18:00 – 19:30]</w:t>
      </w:r>
    </w:p>
    <w:p>
      <w:pPr>
        <w:pStyle w:val="FirstParagraph"/>
      </w:pPr>
      <w:r>
        <w:t xml:space="preserve">ตัวชี้วัดร้อยละประชากรอายุ 3 ถึง 5 ปีที่เข้าเรียนระดับปฐมวัย มีค่าฐาน 88.02 แต่ตั้งเป้าปี 2570 ไว้ที่ 84 และตัวชี้วัดผู้พิการที่ขึ้นทะเบียนได้เข้าเรียน มีค่าฐาน 88.02 เช่นกัน แต่ตั้งเป้าไว้ที่ 70</w:t>
      </w:r>
    </w:p>
    <w:p>
      <w:pPr>
        <w:pStyle w:val="BodyText"/>
      </w:pPr>
      <w:r>
        <w:t xml:space="preserve">ผลในทางปฏิบัติคือ</w:t>
      </w:r>
      <w:r>
        <w:t xml:space="preserve"> </w:t>
      </w:r>
      <w:r>
        <w:rPr>
          <w:bCs/>
          <w:b/>
        </w:rPr>
        <w:t xml:space="preserve">แผนจะรายงานว่าบรรลุเป้าหมายได้ทุกปีโดยไม่ต้องทำอะไร และถ้าผลงานแย่ลงจริง ระบบรายงานก็ยังแสดงว่าบรรลุ ตัวชี้วัดจึงสูญเสียหน้าที่ในการบริหารไปทั้งหมด</w:t>
      </w:r>
    </w:p>
    <w:p>
      <w:pPr>
        <w:pStyle w:val="BodyText"/>
      </w:pPr>
      <w:r>
        <w:t xml:space="preserve">และค่าฐานของสองตัวชี้วัดนี้เท่ากันพอดีที่ 88.02 ทั้งที่วัดคนละเรื่องและมีตัวส่วนต่างกัน</w:t>
      </w:r>
      <w:r>
        <w:t xml:space="preserve"> </w:t>
      </w:r>
      <w:r>
        <w:rPr>
          <w:bCs/>
          <w:b/>
        </w:rPr>
        <w:t xml:space="preserve">น่าจะเกิดจากการคัดลอกค่าระหว่างช่องในตาราง ซึ่งเกิดขึ้นได้ง่ายมากเวลาทำตารางยาว</w:t>
      </w:r>
    </w:p>
    <w:bookmarkEnd w:id="40"/>
    <w:bookmarkStart w:id="41" w:name="Xc0199f612633b67c6a4945c85ea2464aa768d10"/>
    <w:p>
      <w:pPr>
        <w:pStyle w:val="Heading3"/>
      </w:pPr>
      <w:r>
        <w:t xml:space="preserve">ข้อที่สอง ค่าฐานการออกกลางคันขัดแย้งกัน 10.7 เท่า [19:30 – 22:00]</w:t>
      </w:r>
    </w:p>
    <w:p>
      <w:pPr>
        <w:pStyle w:val="FirstParagraph"/>
      </w:pPr>
      <w:r>
        <w:t xml:space="preserve">ข้อนี้ร้ายแรงที่สุด</w:t>
      </w:r>
    </w:p>
    <w:p>
      <w:pPr>
        <w:pStyle w:val="BodyText"/>
      </w:pPr>
      <w:r>
        <w:t xml:space="preserve">แผนระบุค่าฐานการออกกลางคันไว้ที่</w:t>
      </w:r>
      <w:r>
        <w:t xml:space="preserve"> </w:t>
      </w:r>
      <w:r>
        <w:rPr>
          <w:bCs/>
          <w:b/>
        </w:rPr>
        <w:t xml:space="preserve">1,181 คน</w:t>
      </w:r>
      <w:r>
        <w:t xml:space="preserve"> </w:t>
      </w:r>
      <w:r>
        <w:t xml:space="preserve">ขณะที่รายงานสถิติจังหวัด พ.ศ. 2568 ตารางที่ 3.11 ระบุปีการศึกษา 2567 ไว้ที่</w:t>
      </w:r>
      <w:r>
        <w:t xml:space="preserve"> </w:t>
      </w:r>
      <w:r>
        <w:rPr>
          <w:bCs/>
          <w:b/>
        </w:rPr>
        <w:t xml:space="preserve">110 คน</w:t>
      </w:r>
    </w:p>
    <w:p>
      <w:pPr>
        <w:pStyle w:val="BodyText"/>
      </w:pPr>
      <w:r>
        <w:t xml:space="preserve">และเมื่อดูอนุกรมเวลาสิบปี ตัวเลขคือ 37 · 37 · 68 · 91 · 96 · 183 · 157 · 240 · 154 · 110 คน</w:t>
      </w:r>
      <w:r>
        <w:t xml:space="preserve"> </w:t>
      </w:r>
      <w:r>
        <w:rPr>
          <w:bCs/>
          <w:b/>
        </w:rPr>
        <w:t xml:space="preserve">ไม่มีปีใดใกล้เคียง 1,181 คนเลย</w:t>
      </w:r>
      <w:r>
        <w:t xml:space="preserve"> </w:t>
      </w:r>
      <w:r>
        <w:t xml:space="preserve">ปีที่สูงที่สุดคือ 240 คน</w:t>
      </w:r>
    </w:p>
    <w:p>
      <w:pPr>
        <w:pStyle w:val="BodyText"/>
      </w:pPr>
      <w:r>
        <w:t xml:space="preserve">ผลที่ตามมาคือ แผนตั้งเป้าหมายปี 2570 ไว้ที่ 800 คน</w:t>
      </w:r>
      <w:r>
        <w:t xml:space="preserve"> </w:t>
      </w:r>
      <w:r>
        <w:rPr>
          <w:bCs/>
          <w:b/>
        </w:rPr>
        <w:t xml:space="preserve">ถ้าค่าฐานที่ถูกต้องคือ 110 คน แปลว่าแผนกำลังตั้งเป้าให้เด็กออกกลางคันเพิ่มขึ้นเกือบแปดเท่า</w:t>
      </w:r>
    </w:p>
    <w:p>
      <w:pPr>
        <w:pStyle w:val="BodyText"/>
      </w:pPr>
      <w:r>
        <w:t xml:space="preserve">[หยุด]</w:t>
      </w:r>
    </w:p>
    <w:p>
      <w:pPr>
        <w:pStyle w:val="BodyText"/>
      </w:pPr>
      <w:r>
        <w:t xml:space="preserve">ผมไม่ได้บอกว่าตัวเลขไหนผิดนะครับ</w:t>
      </w:r>
      <w:r>
        <w:t xml:space="preserve"> </w:t>
      </w:r>
      <w:r>
        <w:rPr>
          <w:bCs/>
          <w:b/>
        </w:rPr>
        <w:t xml:space="preserve">เป็นไปได้มากว่าทั้งสองถูก แต่วัดคนละเรื่อง</w:t>
      </w:r>
      <w:r>
        <w:t xml:space="preserve"> </w:t>
      </w:r>
      <w:r>
        <w:t xml:space="preserve">ตัวเลข 110 คนน่าจะเป็นการออกกลางคันตามระบบรายงานของสถานศึกษา ส่วน 1,181 คนอาจเป็นเด็กและเยาวชนนอกระบบตามนิยาม Zero Dropout ซึ่งกว้างกว่ามาก</w:t>
      </w:r>
    </w:p>
    <w:p>
      <w:pPr>
        <w:pStyle w:val="BodyText"/>
      </w:pPr>
      <w:r>
        <w:rPr>
          <w:bCs/>
          <w:b/>
        </w:rPr>
        <w:t xml:space="preserve">ข้อเสนอของผมคือ ถ้าเป็นสองนิยามจริง ให้แยกเป็นสองตัวชี้วัด พร้อมค่าฐานของแต่ละตัว และห้ามเลือกใช้ค่าใดค่าหนึ่งโดยไม่อธิบายความขัดแย้งนี้ในเอกสาร</w:t>
      </w:r>
      <w:r>
        <w:t xml:space="preserve"> </w:t>
      </w:r>
      <w:r>
        <w:t xml:space="preserve">เพราะการเลือกอย่างเงียบ ๆ จะทำให้ผู้อ่านในอนาคตไม่รู้ว่ามีปัญหานี้อยู่</w:t>
      </w:r>
    </w:p>
    <w:p>
      <w:pPr>
        <w:pStyle w:val="BodyText"/>
      </w:pPr>
      <w:r>
        <w:t xml:space="preserve">และผมขอเรียนว่า</w:t>
      </w:r>
      <w:r>
        <w:t xml:space="preserve"> </w:t>
      </w:r>
      <w:r>
        <w:rPr>
          <w:bCs/>
          <w:b/>
        </w:rPr>
        <w:t xml:space="preserve">เรามีความขัดแย้งของนิยามแบบนี้อีกสองรายการ</w:t>
      </w:r>
      <w:r>
        <w:t xml:space="preserve"> </w:t>
      </w:r>
      <w:r>
        <w:t xml:space="preserve">คือจำนวนครู ซึ่งมีสามแหล่งให้สามตัวเลข คือ 9,072 · 7,358 · และ 6,014 คน และอัตราการเข้าเรียนมัธยมปลาย ซึ่งแผนจังหวัดระบุร้อยละ 76.39 แต่แผนของเราระบุร้อยละ 51.17 ต่างกัน 25 จุด</w:t>
      </w:r>
    </w:p>
    <w:p>
      <w:pPr>
        <w:pStyle w:val="BodyText"/>
      </w:pPr>
      <w:r>
        <w:rPr>
          <w:bCs/>
          <w:b/>
        </w:rPr>
        <w:t xml:space="preserve">ทั้งสามเรื่องเป็นเรื่องของการสอบถามนิยาม ไม่ใช่การสำรวจใหม่ จึงใช้เวลาไม่นาน แต่ต้องทำก่อนกำหนดค่าเป้าหมาย</w:t>
      </w:r>
    </w:p>
    <w:bookmarkEnd w:id="41"/>
    <w:bookmarkStart w:id="42" w:name="ขอทสาม-ตวชวดทไมมชองใหเปลยนแปลง-2200-2300"/>
    <w:p>
      <w:pPr>
        <w:pStyle w:val="Heading3"/>
      </w:pPr>
      <w:r>
        <w:t xml:space="preserve">ข้อที่สาม ตัวชี้วัดที่ไม่มีช่องให้เปลี่ยนแปลง [22:00 – 23:00]</w:t>
      </w:r>
    </w:p>
    <w:p>
      <w:pPr>
        <w:pStyle w:val="FirstParagraph"/>
      </w:pPr>
      <w:r>
        <w:t xml:space="preserve">มีตัวชี้วัดที่ตั้งค่าฐาน 100 และเป้า 100 ทุกปี ซึ่งบรรลุอยู่แล้วตั้งแต่ปีฐาน</w:t>
      </w:r>
      <w:r>
        <w:t xml:space="preserve"> </w:t>
      </w:r>
      <w:r>
        <w:rPr>
          <w:bCs/>
          <w:b/>
        </w:rPr>
        <w:t xml:space="preserve">จึงไม่ให้ข้อมูลที่ใช้ตัดสินใจได้</w:t>
      </w:r>
      <w:r>
        <w:t xml:space="preserve"> </w:t>
      </w:r>
      <w:r>
        <w:t xml:space="preserve">ข้อเสนอคือเปลี่ยนเป็นตัวชี้วัดที่มีช่องให้เปลี่ยนแปลง เช่น</w:t>
      </w:r>
      <w:r>
        <w:t xml:space="preserve"> </w:t>
      </w:r>
      <w:r>
        <w:rPr>
          <w:bCs/>
          <w:b/>
        </w:rPr>
        <w:t xml:space="preserve">จำนวนครั้งที่หน่วยงานส่งข้อมูลตามรอบได้ครบถ้วนและตรงเวลา</w:t>
      </w:r>
    </w:p>
    <w:bookmarkEnd w:id="42"/>
    <w:bookmarkStart w:id="43" w:name="Xf5156e9c06d27abc35e6400fd0665d46577ab28"/>
    <w:p>
      <w:pPr>
        <w:pStyle w:val="Heading3"/>
      </w:pPr>
      <w:r>
        <w:t xml:space="preserve">ข้อที่สี่ ข้อมูลขัดแย้งกันเองภายในเล่มเดียว [23:00 – 25:00]</w:t>
      </w:r>
    </w:p>
    <w:p>
      <w:pPr>
        <w:pStyle w:val="FirstParagraph"/>
      </w:pPr>
      <w:r>
        <w:t xml:space="preserve">ในแผนฉบับทบทวน เนื้อความระบุผู้เรียนทั้งจังหวัด 150,594 คน แต่ตารางในเล่มเดียวกันรวมได้ 154,373 คน</w:t>
      </w:r>
      <w:r>
        <w:t xml:space="preserve"> </w:t>
      </w:r>
      <w:r>
        <w:rPr>
          <w:bCs/>
          <w:b/>
        </w:rPr>
        <w:t xml:space="preserve">ผมยกขึ้นมาเพราะมันแสดงว่าเรายังไม่มีขั้นตอนตรวจสอบความสอดคล้องภายในก่อนส่งเล่ม</w:t>
      </w:r>
    </w:p>
    <w:p>
      <w:pPr>
        <w:pStyle w:val="BodyText"/>
      </w:pPr>
      <w:r>
        <w:t xml:space="preserve">และ</w:t>
      </w:r>
      <w:r>
        <w:t xml:space="preserve"> </w:t>
      </w:r>
      <w:r>
        <w:rPr>
          <w:bCs/>
          <w:b/>
        </w:rPr>
        <w:t xml:space="preserve">จำนวนผู้เรียนของจังหวัดมีถึงสามตัวเลขจากสามแหล่ง คือ 148,373 · 115,123 · และ 81,776 คน ซึ่งถูกทั้งหมด แต่ขอบเขตต่างกัน</w:t>
      </w:r>
      <w:r>
        <w:t xml:space="preserve"> </w:t>
      </w:r>
      <w:r>
        <w:t xml:space="preserve">เพราะบางแหล่งรวมศูนย์พัฒนาเด็กเล็กและอุดมศึกษา บางแหล่งไม่รวม</w:t>
      </w:r>
    </w:p>
    <w:p>
      <w:pPr>
        <w:pStyle w:val="BodyText"/>
      </w:pPr>
      <w:r>
        <w:rPr>
          <w:bCs/>
          <w:b/>
        </w:rPr>
        <w:t xml:space="preserve">ข้อเสนอคือ ทุกครั้งที่เขียนตัวเลขลงในแผน ต้องระบุขอบเขตกำกับว่านับสังกัดใดและระดับใด</w:t>
      </w:r>
      <w:r>
        <w:t xml:space="preserve"> </w:t>
      </w:r>
      <w:r>
        <w:t xml:space="preserve">เป็นเรื่องง่ายที่สุดแต่ช่วยได้มากที่สุด</w:t>
      </w:r>
    </w:p>
    <w:p>
      <w:r>
        <w:pict>
          <v:rect style="width:0;height:1.5pt" o:hralign="center" o:hrstd="t" o:hr="t"/>
        </w:pict>
      </w:r>
    </w:p>
    <w:bookmarkEnd w:id="43"/>
    <w:bookmarkEnd w:id="44"/>
    <w:bookmarkStart w:id="48" w:name="สวนท-4-เสนแบงอำนาจและภารกจสประเภท"/>
    <w:p>
      <w:pPr>
        <w:pStyle w:val="Heading2"/>
      </w:pPr>
      <w:r>
        <w:t xml:space="preserve">ส่วนที่ 4 · เส้นแบ่งอำนาจและภารกิจสี่ประเภท</w:t>
      </w:r>
    </w:p>
    <w:bookmarkStart w:id="45" w:name="น.-3"/>
    <w:p>
      <w:pPr>
        <w:pStyle w:val="Heading3"/>
      </w:pPr>
      <w:r>
        <w:t xml:space="preserve">25:00 – 34:00 น.</w:t>
      </w:r>
    </w:p>
    <w:p>
      <w:pPr>
        <w:pStyle w:val="FirstParagraph"/>
      </w:pPr>
      <w:r>
        <w:t xml:space="preserve">ส่วนนี้ผมพูดเพราะในห้องนี้มีผู้แทนจากหลายสังกัด และเป็นเรื่องที่ทำให้แผนเดินได้หรือล้มเหลว</w:t>
      </w:r>
    </w:p>
    <w:bookmarkEnd w:id="45"/>
    <w:bookmarkStart w:id="46" w:name="อำนาจสระดบทตองแยกใหออก-2500-3000"/>
    <w:p>
      <w:pPr>
        <w:pStyle w:val="Heading3"/>
      </w:pPr>
      <w:r>
        <w:t xml:space="preserve">อำนาจสี่ระดับที่ต้องแยกให้ออก [25:00 – 30:00]</w:t>
      </w:r>
    </w:p>
    <w:p>
      <w:pPr>
        <w:pStyle w:val="FirstParagraph"/>
      </w:pPr>
      <w:r>
        <w:t xml:space="preserve">สำนักงานศึกษาธิการจังหวัดมีอำนาจ</w:t>
      </w:r>
      <w:r>
        <w:t xml:space="preserve"> </w:t>
      </w:r>
      <w:r>
        <w:rPr>
          <w:bCs/>
          <w:b/>
        </w:rPr>
        <w:t xml:space="preserve">ไม่เท่ากัน</w:t>
      </w:r>
      <w:r>
        <w:t xml:space="preserve"> </w:t>
      </w:r>
      <w:r>
        <w:t xml:space="preserve">กับทุกสังกัด ต้องแยกให้ออกเป็นสี่ระดับ</w:t>
      </w:r>
    </w:p>
    <w:p>
      <w:pPr>
        <w:pStyle w:val="BodyText"/>
      </w:pPr>
      <w:r>
        <w:rPr>
          <w:bCs/>
          <w:b/>
        </w:rPr>
        <w:t xml:space="preserve">ระดับที่หนึ่ง สถานศึกษาเอกชน</w:t>
      </w:r>
      <w:r>
        <w:t xml:space="preserve"> </w:t>
      </w:r>
      <w:r>
        <w:t xml:space="preserve">ซึ่งมี 40 แห่งในจังหวัด กลุ่มนี้สำนักงานศึกษาธิการจังหวัด</w:t>
      </w:r>
      <w:r>
        <w:t xml:space="preserve"> </w:t>
      </w:r>
      <w:r>
        <w:rPr>
          <w:bCs/>
          <w:b/>
        </w:rPr>
        <w:t xml:space="preserve">ดำเนินการโดยตรงเต็มรูปแบบ</w:t>
      </w:r>
      <w:r>
        <w:t xml:space="preserve"> </w:t>
      </w:r>
      <w:r>
        <w:t xml:space="preserve">ทั้งการออกใบอนุญาตจัดตั้ง การควบคุมการเปลี่ยนแปลงกิจการ การอุดหนุนและสงเคราะห์ และการพัฒนาบุคลากร</w:t>
      </w:r>
    </w:p>
    <w:p>
      <w:pPr>
        <w:pStyle w:val="BodyText"/>
      </w:pPr>
      <w:r>
        <w:rPr>
          <w:bCs/>
          <w:b/>
        </w:rPr>
        <w:t xml:space="preserve">ระดับที่สอง หน่วยงานในสังกัดกระทรวงศึกษาธิการอื่น ๆ</w:t>
      </w:r>
      <w:r>
        <w:t xml:space="preserve"> </w:t>
      </w:r>
      <w:r>
        <w:t xml:space="preserve">ได้แก่ สำนักงานเขตพื้นที่การศึกษา อาชีวศึกษาของรัฐ สำนักงานส่งเสริมการเรียนรู้ และศูนย์การศึกษาพิเศษ กลุ่มนี้</w:t>
      </w:r>
      <w:r>
        <w:t xml:space="preserve"> </w:t>
      </w:r>
      <w:r>
        <w:rPr>
          <w:bCs/>
          <w:b/>
        </w:rPr>
        <w:t xml:space="preserve">กำกับ ติดตาม เร่งรัด และประเมินผลตามนโยบายกระทรวงได้ แต่ไม่มีอำนาจบริหารจัดการ</w:t>
      </w:r>
    </w:p>
    <w:p>
      <w:pPr>
        <w:pStyle w:val="BodyText"/>
      </w:pPr>
      <w:r>
        <w:rPr>
          <w:bCs/>
          <w:b/>
        </w:rPr>
        <w:t xml:space="preserve">ระดับที่สาม หน่วยงานนอกสังกัดกระทรวงศึกษาธิการแต่จัดการศึกษา</w:t>
      </w:r>
      <w:r>
        <w:t xml:space="preserve"> </w:t>
      </w:r>
      <w:r>
        <w:t xml:space="preserve">ได้แก่ สถานศึกษาสังกัดองค์กรปกครองส่วนท้องถิ่น ศูนย์พัฒนาเด็กเล็ก สถาบันอุดมศึกษา และโรงเรียนพระปริยัติธรรม กลุ่มนี้</w:t>
      </w:r>
      <w:r>
        <w:t xml:space="preserve"> </w:t>
      </w:r>
      <w:r>
        <w:rPr>
          <w:bCs/>
          <w:b/>
        </w:rPr>
        <w:t xml:space="preserve">ประสานและส่งเสริมได้เท่านั้น ไม่มีอำนาจกำกับ</w:t>
      </w:r>
    </w:p>
    <w:p>
      <w:pPr>
        <w:pStyle w:val="BodyText"/>
      </w:pPr>
      <w:r>
        <w:rPr>
          <w:bCs/>
          <w:b/>
        </w:rPr>
        <w:t xml:space="preserve">ระดับที่สี่ ภาคีนอกภาคการศึกษา</w:t>
      </w:r>
      <w:r>
        <w:t xml:space="preserve"> </w:t>
      </w:r>
      <w:r>
        <w:t xml:space="preserve">เช่น สาธารณสุข พัฒนาสังคม แรงงาน วัฒนธรรม อุตสาหกรรม ต้องประสานผ่านกลไกจังหวัด</w:t>
      </w:r>
    </w:p>
    <w:p>
      <w:pPr>
        <w:pStyle w:val="BodyText"/>
      </w:pPr>
      <w:r>
        <w:t xml:space="preserve">[หยุด]</w:t>
      </w:r>
    </w:p>
    <w:p>
      <w:pPr>
        <w:pStyle w:val="BodyText"/>
      </w:pPr>
      <w:r>
        <w:t xml:space="preserve">จุดที่ผมอยากเน้นคือ</w:t>
      </w:r>
      <w:r>
        <w:t xml:space="preserve"> </w:t>
      </w:r>
      <w:r>
        <w:rPr>
          <w:bCs/>
          <w:b/>
        </w:rPr>
        <w:t xml:space="preserve">หลายท่านเข้าใจว่าสำนักงานศึกษาธิการจังหวัดมีอำนาจต่อสถานศึกษาเอกชนเท่ากับที่มีต่อโรงเรียนสังกัด สพฐ. ซึ่งไม่ถูกต้อง</w:t>
      </w:r>
    </w:p>
    <w:p>
      <w:pPr>
        <w:pStyle w:val="BodyText"/>
      </w:pPr>
      <w:r>
        <w:rPr>
          <w:bCs/>
          <w:b/>
        </w:rPr>
        <w:t xml:space="preserve">การศึกษาเอกชนคือพื้นที่ที่สำนักงานศึกษาธิการจังหวัดมีอำนาจตามกฎหมายสูงที่สุด</w:t>
      </w:r>
      <w:r>
        <w:t xml:space="preserve"> </w:t>
      </w:r>
      <w:r>
        <w:t xml:space="preserve">และเป็นพื้นที่เดียวที่แสดงผลงานที่วัดได้จริงโดยไม่ต้องรอความร่วมมือจากสังกัดอื่น</w:t>
      </w:r>
    </w:p>
    <w:p>
      <w:pPr>
        <w:pStyle w:val="BodyText"/>
      </w:pPr>
      <w:r>
        <w:t xml:space="preserve">ในทางกลับกัน</w:t>
      </w:r>
      <w:r>
        <w:t xml:space="preserve"> </w:t>
      </w:r>
      <w:r>
        <w:rPr>
          <w:bCs/>
          <w:b/>
        </w:rPr>
        <w:t xml:space="preserve">เรื่องปฐมวัยซึ่งผมเพิ่งพูดถึงว่าตกอันดับ 27 อันดับนั้น เด็กส่วนใหญ่อยู่ในศูนย์พัฒนาเด็กเล็กสังกัดท้องถิ่น ซึ่งเราไม่มีอำนาจกำกับ</w:t>
      </w:r>
      <w:r>
        <w:t xml:space="preserve"> </w:t>
      </w:r>
      <w:r>
        <w:t xml:space="preserve">จึงต้องเขียนเป็นภารกิจประสานและส่งเสริม พร้อมระบุเจ้าภาพหลักที่แท้จริง ไม่ใช่เขียนให้ตัวเองสั่งการ</w:t>
      </w:r>
    </w:p>
    <w:bookmarkEnd w:id="46"/>
    <w:bookmarkStart w:id="47" w:name="ภารกจสประเภททใชกบทกมาตรการ-3000-3400"/>
    <w:p>
      <w:pPr>
        <w:pStyle w:val="Heading3"/>
      </w:pPr>
      <w:r>
        <w:t xml:space="preserve">ภารกิจสี่ประเภทที่ใช้กับทุกมาตรการ [30:00 – 34:00]</w:t>
      </w:r>
    </w:p>
    <w:p>
      <w:pPr>
        <w:pStyle w:val="FirstParagraph"/>
      </w:pPr>
      <w:r>
        <w:t xml:space="preserve">จากเส้นแบ่งนี้ นำมาสู่เครื่องมือที่ผมขอให้ใช้กับทุกมาตรการที่จะเขียนในวันนี้ คือการจำแนกภารกิจสี่ประเภท</w:t>
      </w:r>
    </w:p>
    <w:p>
      <w:pPr>
        <w:pStyle w:val="BodyText"/>
      </w:pPr>
      <w:r>
        <w:rPr>
          <w:bCs/>
          <w:b/>
        </w:rPr>
        <w:t xml:space="preserve">ประเภทที่หนึ่ง งานที่ทำได้เอง</w:t>
      </w:r>
      <w:r>
        <w:t xml:space="preserve"> </w:t>
      </w:r>
      <w:r>
        <w:t xml:space="preserve">ถ้อยคำที่ควรใช้คือ สำนักงานศึกษาธิการจังหวัดดำเนินการ</w:t>
      </w:r>
    </w:p>
    <w:p>
      <w:pPr>
        <w:pStyle w:val="BodyText"/>
      </w:pPr>
      <w:r>
        <w:rPr>
          <w:bCs/>
          <w:b/>
        </w:rPr>
        <w:t xml:space="preserve">ประเภทที่สอง งานที่ประสาน ส่งเสริม กำกับ หรือติดตาม</w:t>
      </w:r>
      <w:r>
        <w:t xml:space="preserve"> </w:t>
      </w:r>
      <w:r>
        <w:t xml:space="preserve">ถ้อยคำคือ ประสานและติดตาม โดยมีหน่วยงานใดเป็นผู้ดำเนินการ</w:t>
      </w:r>
    </w:p>
    <w:p>
      <w:pPr>
        <w:pStyle w:val="BodyText"/>
      </w:pPr>
      <w:r>
        <w:rPr>
          <w:bCs/>
          <w:b/>
        </w:rPr>
        <w:t xml:space="preserve">ประเภทที่สาม งานที่ต้องร่วมดำเนินการกับหน่วยงานอื่น</w:t>
      </w:r>
      <w:r>
        <w:t xml:space="preserve"> </w:t>
      </w:r>
      <w:r>
        <w:t xml:space="preserve">ถ้อยคำคือ ดำเนินการร่วมระหว่างหน่วยงาน ก ข ค โดยมี ก เป็นเจ้าภาพหลัก</w:t>
      </w:r>
    </w:p>
    <w:p>
      <w:pPr>
        <w:pStyle w:val="BodyText"/>
      </w:pPr>
      <w:r>
        <w:rPr>
          <w:bCs/>
          <w:b/>
        </w:rPr>
        <w:t xml:space="preserve">ประเภทที่สี่ งานที่ต้องเสนอผู้มีอำนาจพิจารณา</w:t>
      </w:r>
      <w:r>
        <w:t xml:space="preserve"> </w:t>
      </w:r>
      <w:r>
        <w:t xml:space="preserve">ถ้อยคำคือ เสนอผู้ว่าราชการจังหวัด หรือกระทรวง หรือ ก.ค.ศ. พิจารณา</w:t>
      </w:r>
    </w:p>
    <w:p>
      <w:pPr>
        <w:pStyle w:val="BodyText"/>
      </w:pPr>
      <w:r>
        <w:rPr>
          <w:bCs/>
          <w:b/>
        </w:rPr>
        <w:t xml:space="preserve">ข้อสังเกตสำคัญคือ ประเภทที่สี่ไม่ใช่การยอมแพ้ แต่คือการเขียนให้ถูกต้อง</w:t>
      </w:r>
      <w:r>
        <w:t xml:space="preserve"> </w:t>
      </w:r>
      <w:r>
        <w:t xml:space="preserve">เพราะการเสนอเรื่องต่อผู้มีอำนาจก็เป็นงานที่ต้องทำจริงและวัดผลได้จริง</w:t>
      </w:r>
    </w:p>
    <w:p>
      <w:pPr>
        <w:pStyle w:val="BodyText"/>
      </w:pPr>
      <w:r>
        <w:t xml:space="preserve">ยกตัวอย่างที่เป็นรูปธรรม</w:t>
      </w:r>
      <w:r>
        <w:t xml:space="preserve"> </w:t>
      </w:r>
      <w:r>
        <w:rPr>
          <w:bCs/>
          <w:b/>
        </w:rPr>
        <w:t xml:space="preserve">ถ้าเราเขียนว่าให้สำนักงานศึกษาธิการจังหวัดจัดสรรอัตราครูเพิ่มเติมให้โรงเรียนขนาดเล็ก นั่นคือการเขียนเกินอำนาจ</w:t>
      </w:r>
      <w:r>
        <w:t xml:space="preserve"> </w:t>
      </w:r>
      <w:r>
        <w:t xml:space="preserve">เพราะเราไม่มีอำนาจนั้น</w:t>
      </w:r>
    </w:p>
    <w:p>
      <w:pPr>
        <w:pStyle w:val="BodyText"/>
      </w:pPr>
      <w:r>
        <w:t xml:space="preserve">แต่ถ้าเขียนว่า</w:t>
      </w:r>
      <w:r>
        <w:t xml:space="preserve"> </w:t>
      </w:r>
      <w:r>
        <w:rPr>
          <w:bCs/>
          <w:b/>
        </w:rPr>
        <w:t xml:space="preserve">รวบรวมข้อมูลอัตรากำลังครูของสถานศึกษาขนาดเล็กรายอำเภอ วิเคราะห์ช่องว่างตามสาระวิชา และเสนอต่อ ก.ค.ศ. และ สพฐ. พิจารณาจัดสรร</w:t>
      </w:r>
      <w:r>
        <w:t xml:space="preserve"> </w:t>
      </w:r>
      <w:r>
        <w:t xml:space="preserve">นั่นคือภารกิจประเภทที่สี่ ซึ่งทำได้จริงและติดตามผลได้จริง</w:t>
      </w:r>
    </w:p>
    <w:p>
      <w:pPr>
        <w:pStyle w:val="BodyText"/>
      </w:pPr>
      <w:r>
        <w:rPr>
          <w:bCs/>
          <w:b/>
        </w:rPr>
        <w:t xml:space="preserve">ขอให้ทุกมาตรการที่เราเขียนวันนี้ มีการระบุประเภทภารกิจกำกับไว้ทุกข้อ</w:t>
      </w:r>
    </w:p>
    <w:p>
      <w:r>
        <w:pict>
          <v:rect style="width:0;height:1.5pt" o:hralign="center" o:hrstd="t" o:hr="t"/>
        </w:pict>
      </w:r>
    </w:p>
    <w:bookmarkEnd w:id="47"/>
    <w:bookmarkEnd w:id="48"/>
    <w:bookmarkStart w:id="52" w:name="สวนท-5-เครองมอสองชนสำหรบภาคปฏบต"/>
    <w:p>
      <w:pPr>
        <w:pStyle w:val="Heading2"/>
      </w:pPr>
      <w:r>
        <w:t xml:space="preserve">ส่วนที่ 5 · เครื่องมือสองชิ้นสำหรับภาคปฏิบัติ</w:t>
      </w:r>
    </w:p>
    <w:bookmarkStart w:id="49" w:name="น.-4"/>
    <w:p>
      <w:pPr>
        <w:pStyle w:val="Heading3"/>
      </w:pPr>
      <w:r>
        <w:t xml:space="preserve">34:00 – 43:00 น.</w:t>
      </w:r>
    </w:p>
    <w:p>
      <w:pPr>
        <w:pStyle w:val="FirstParagraph"/>
      </w:pPr>
      <w:r>
        <w:t xml:space="preserve">ส่วนนี้เป็นเครื่องมือที่ผมขอให้ใช้ในช่วงปฏิบัติการ</w:t>
      </w:r>
    </w:p>
    <w:bookmarkEnd w:id="49"/>
    <w:bookmarkStart w:id="50" w:name="Xa22f3a3134e5f4892f4156bee7beb3124d180e8"/>
    <w:p>
      <w:pPr>
        <w:pStyle w:val="Heading3"/>
      </w:pPr>
      <w:r>
        <w:t xml:space="preserve">เครื่องมือชิ้นที่หนึ่ง ลูกโซ่ตรวจสอบย้อนกลับ [34:00 – 39:00]</w:t>
      </w:r>
    </w:p>
    <w:p>
      <w:pPr>
        <w:pStyle w:val="FirstParagraph"/>
      </w:pPr>
      <w:r>
        <w:t xml:space="preserve">ข้อทดสอบเดียวที่ใช้ได้กับทุกแผน คือ</w:t>
      </w:r>
      <w:r>
        <w:t xml:space="preserve"> </w:t>
      </w:r>
      <w:r>
        <w:rPr>
          <w:bCs/>
          <w:b/>
        </w:rPr>
        <w:t xml:space="preserve">สุ่มโครงการมาสามโครงการ แล้วไล่ย้อนกลับตามลูกโซ่เจ็ดขั้น</w:t>
      </w:r>
    </w:p>
    <w:p>
      <w:pPr>
        <w:pStyle w:val="BodyText"/>
      </w:pPr>
      <w:r>
        <w:t xml:space="preserve">จากโครงการ ไปกลยุทธ์ ไปประเด็นยุทธศาสตร์ ไปปัญหา ไปสาเหตุราก ไปข้อมูล ไปแหล่งอ้างอิง</w:t>
      </w:r>
    </w:p>
    <w:p>
      <w:pPr>
        <w:pStyle w:val="BodyText"/>
      </w:pPr>
      <w:r>
        <w:rPr>
          <w:bCs/>
          <w:b/>
        </w:rPr>
        <w:t xml:space="preserve">ถ้าขาดตอนที่จุดใด แปลว่าโครงการนั้นไม่มีเหตุผลรองรับ ต้องแก้หรือตัดออก</w:t>
      </w:r>
    </w:p>
    <w:p>
      <w:pPr>
        <w:pStyle w:val="BodyText"/>
      </w:pPr>
      <w:r>
        <w:t xml:space="preserve">ผมขอยกตัวอย่างที่ไล่ครบจริง โครงการจัดทำบัญชีเด็กอายุ 3 ถึง 18 ปีที่ไม่มีรายชื่อในสถานศึกษาใด จำแนกรายตำบล</w:t>
      </w:r>
    </w:p>
    <w:p>
      <w:pPr>
        <w:pStyle w:val="BodyText"/>
      </w:pPr>
      <w:r>
        <w:t xml:space="preserve">ขั้นโครงการคือการเชื่อมข้อมูลทะเบียนราษฎรกับข้อมูลนักเรียนทุกสังกัด · ขั้นกลยุทธ์คือระบบเฝ้าระวังผู้เรียนรายบุคคล · ขั้นประเด็นยุทธศาสตร์คือโอกาสและความเสมอภาค · ขั้นปัญหาคือเด็กหลุดจากระบบและกลับเข้ามาแล้วหลุดซ้ำ · ขั้นสาเหตุรากคือไม่มีระบบข้อมูลติดตามเด็กรายบุคคลที่ใช้ร่วมข้ามสังกัด · ขั้นข้อมูลคือสาเหตุการออกกลางคันร้อยละ 70 มาจากการอพยพ · และขั้นแหล่งอ้างอิงคือมติคณะรัฐมนตรี Zero Dropout กับตารางที่ 3.12 ของรายงานสถิติจังหวัด</w:t>
      </w:r>
    </w:p>
    <w:p>
      <w:pPr>
        <w:pStyle w:val="BodyText"/>
      </w:pPr>
      <w:r>
        <w:rPr>
          <w:bCs/>
          <w:b/>
        </w:rPr>
        <w:t xml:space="preserve">ลูกโซ่นี้ไม่ขาดตอน โครงการนี้จึงมีเหตุผลรองรับ</w:t>
      </w:r>
    </w:p>
    <w:p>
      <w:pPr>
        <w:pStyle w:val="BodyText"/>
      </w:pPr>
      <w:r>
        <w:t xml:space="preserve">[หยุด]</w:t>
      </w:r>
    </w:p>
    <w:p>
      <w:pPr>
        <w:pStyle w:val="BodyText"/>
      </w:pPr>
      <w:r>
        <w:t xml:space="preserve">และ</w:t>
      </w:r>
      <w:r>
        <w:t xml:space="preserve"> </w:t>
      </w:r>
      <w:r>
        <w:rPr>
          <w:bCs/>
          <w:b/>
        </w:rPr>
        <w:t xml:space="preserve">ลูกโซ่ที่ขาดตอนไม่ใช่เรื่องน่าอาย แต่เป็นรายการสิ่งที่ต้องไปหา</w:t>
      </w:r>
      <w:r>
        <w:t xml:space="preserve"> </w:t>
      </w:r>
      <w:r>
        <w:t xml:space="preserve">ถ้าขาดที่ขั้นข้อมูล แปลว่าต้องไปหาข้อมูลก่อน ไม่ใช่เขียนโครงการไปก่อนแล้วหาข้อมูลมารองรับทีหลัง</w:t>
      </w:r>
    </w:p>
    <w:bookmarkEnd w:id="50"/>
    <w:bookmarkStart w:id="51" w:name="เครองมอชนทสอง-กบดกคำสคำ-3900-4300"/>
    <w:p>
      <w:pPr>
        <w:pStyle w:val="Heading3"/>
      </w:pPr>
      <w:r>
        <w:t xml:space="preserve">เครื่องมือชิ้นที่สอง กับดักคำสี่คำ [39:00 – 43:00]</w:t>
      </w:r>
    </w:p>
    <w:p>
      <w:pPr>
        <w:pStyle w:val="FirstParagraph"/>
      </w:pPr>
      <w:r>
        <w:t xml:space="preserve">คำสี่คำที่ผมขอให้ระวังคือ</w:t>
      </w:r>
      <w:r>
        <w:t xml:space="preserve"> </w:t>
      </w:r>
      <w:r>
        <w:rPr>
          <w:bCs/>
          <w:b/>
        </w:rPr>
        <w:t xml:space="preserve">ส่งเสริม พัฒนา ยกระดับ บูรณาการ</w:t>
      </w:r>
      <w:r>
        <w:t xml:space="preserve"> </w:t>
      </w:r>
      <w:r>
        <w:t xml:space="preserve">ไม่ใช่ห้ามใช้ แต่</w:t>
      </w:r>
      <w:r>
        <w:t xml:space="preserve"> </w:t>
      </w:r>
      <w:r>
        <w:rPr>
          <w:bCs/>
          <w:b/>
        </w:rPr>
        <w:t xml:space="preserve">ห้ามใช้โดยไม่ระบุว่าทำอะไร กับใคร ด้วยกลไกใด และวัดผลอย่างไร</w:t>
      </w:r>
    </w:p>
    <w:p>
      <w:pPr>
        <w:pStyle w:val="BodyText"/>
      </w:pPr>
      <w:r>
        <w:t xml:space="preserve">ถ้าเราเขียนว่า</w:t>
      </w:r>
      <w:r>
        <w:t xml:space="preserve"> </w:t>
      </w:r>
      <w:r>
        <w:rPr>
          <w:bCs/>
          <w:b/>
        </w:rPr>
        <w:t xml:space="preserve">ส่งเสริมและพัฒนาคุณภาพการอ่านของผู้เรียน</w:t>
      </w:r>
      <w:r>
        <w:t xml:space="preserve"> </w:t>
      </w:r>
      <w:r>
        <w:t xml:space="preserve">ประโยคนี้ใช้กับจังหวัดใดก็ได้ และไม่มีใครรู้ว่าต้องทำอะไร</w:t>
      </w:r>
    </w:p>
    <w:p>
      <w:pPr>
        <w:pStyle w:val="BodyText"/>
      </w:pPr>
      <w:r>
        <w:t xml:space="preserve">แต่ถ้าเขียนว่า</w:t>
      </w:r>
      <w:r>
        <w:t xml:space="preserve"> </w:t>
      </w:r>
      <w:r>
        <w:rPr>
          <w:bCs/>
          <w:b/>
        </w:rPr>
        <w:t xml:space="preserve">คัดกรองการอ่านของนักเรียน ป.1 ถึง ป.3 ทุกสังกัดด้วยเครื่องมือเดียวกันปีละสองครั้ง จัดกลุ่มโรงเรียนที่มีผลต่ำกว่าเกณฑ์เป็นพื้นที่มุ่งเป้า จัดทีมนิเทศเฉพาะกิจไม่น้อยกว่าสี่ครั้งต่อโรงเรียนต่อปี และรายงานความก้าวหน้ารายโรงเรียนทุกภาคเรียน</w:t>
      </w:r>
      <w:r>
        <w:t xml:space="preserve"> </w:t>
      </w:r>
      <w:r>
        <w:t xml:space="preserve">เรื่องเดียวกันครับ แต่ฝั่งหลังบอกได้ว่าใครต้องทำอะไร เมื่อไหร่ และวัดผลอย่างไร</w:t>
      </w:r>
    </w:p>
    <w:p>
      <w:pPr>
        <w:pStyle w:val="BodyText"/>
      </w:pPr>
      <w:r>
        <w:rPr>
          <w:bCs/>
          <w:b/>
        </w:rPr>
        <w:t xml:space="preserve">วิธีทดสอบคือ อ่านมาตรการแล้วถามว่า ถ้าปีหน้ามีคนถามว่าทำไปหรือยัง เราตอบด้วยตัวเลขได้ไหม</w:t>
      </w:r>
      <w:r>
        <w:t xml:space="preserve"> </w:t>
      </w:r>
      <w:r>
        <w:t xml:space="preserve">ถ้าตอบไม่ได้ แปลว่ายังเขียนไม่เสร็จ</w:t>
      </w:r>
    </w:p>
    <w:p>
      <w:r>
        <w:pict>
          <v:rect style="width:0;height:1.5pt" o:hralign="center" o:hrstd="t" o:hr="t"/>
        </w:pict>
      </w:r>
    </w:p>
    <w:bookmarkEnd w:id="51"/>
    <w:bookmarkEnd w:id="52"/>
    <w:bookmarkStart w:id="56" w:name="สวนท-6-สงทขอจากทประชมและปด"/>
    <w:p>
      <w:pPr>
        <w:pStyle w:val="Heading2"/>
      </w:pPr>
      <w:r>
        <w:t xml:space="preserve">ส่วนที่ 6 · สิ่งที่ขอจากที่ประชุมและปิด</w:t>
      </w:r>
    </w:p>
    <w:bookmarkStart w:id="53" w:name="น.-5"/>
    <w:p>
      <w:pPr>
        <w:pStyle w:val="Heading3"/>
      </w:pPr>
      <w:r>
        <w:t xml:space="preserve">43:00 – 48:00 น.</w:t>
      </w:r>
    </w:p>
    <w:bookmarkEnd w:id="53"/>
    <w:bookmarkStart w:id="54" w:name="สามสงทผมขอจากทประชมวนน"/>
    <w:p>
      <w:pPr>
        <w:pStyle w:val="Heading3"/>
      </w:pPr>
      <w:r>
        <w:t xml:space="preserve">สามสิ่งที่ผมขอจากที่ประชุมวันนี้</w:t>
      </w:r>
    </w:p>
    <w:p>
      <w:pPr>
        <w:pStyle w:val="FirstParagraph"/>
      </w:pPr>
      <w:r>
        <w:rPr>
          <w:bCs/>
          <w:b/>
        </w:rPr>
        <w:t xml:space="preserve">สิ่งแรก ขอให้แต่ละหน่วยงานจัดทำบัญชีข้อมูลที่ตนมี</w:t>
      </w:r>
      <w:r>
        <w:t xml:space="preserve"> </w:t>
      </w:r>
      <w:r>
        <w:t xml:space="preserve">โดยระบุห้าอย่าง คือ ชื่อชุดข้อมูล · ระดับความละเอียดว่าจำแนกถึงอำเภอหรือโรงเรียนหรือไม่ · จำนวนปีย้อนหลังที่มี · รอบการจัดเก็บ · และวันที่ส่งได้</w:t>
      </w:r>
    </w:p>
    <w:p>
      <w:pPr>
        <w:pStyle w:val="BodyText"/>
      </w:pPr>
      <w:r>
        <w:t xml:space="preserve">ผมขอย้ำเรื่องนี้เป็นพิเศษครับ</w:t>
      </w:r>
      <w:r>
        <w:t xml:space="preserve"> </w:t>
      </w:r>
      <w:r>
        <w:rPr>
          <w:bCs/>
          <w:b/>
        </w:rPr>
        <w:t xml:space="preserve">ข้อมูลหกเรื่องที่ผมพูดวันนี้ อยู่ในจังหวัดเราทั้งหมด และหน่วยงานเจ้าของข้อมูลอยู่ในห้องนี้เกือบทุกแห่ง</w:t>
      </w:r>
    </w:p>
    <w:p>
      <w:pPr>
        <w:pStyle w:val="BodyText"/>
      </w:pPr>
      <w:r>
        <w:rPr>
          <w:bCs/>
          <w:b/>
        </w:rPr>
        <w:t xml:space="preserve">ปัญหาของเราไม่ใช่การไม่มีข้อมูล แต่คือข้อมูลไม่ถูกรวบรวมมาที่เดียวกัน</w:t>
      </w:r>
    </w:p>
    <w:p>
      <w:pPr>
        <w:pStyle w:val="BodyText"/>
      </w:pPr>
      <w:r>
        <w:rPr>
          <w:bCs/>
          <w:b/>
        </w:rPr>
        <w:t xml:space="preserve">สิ่งที่สอง ขอให้ทุกมาตรการที่เขียนวันนี้ ระบุสามอย่างเป็นอย่างน้อย</w:t>
      </w:r>
      <w:r>
        <w:t xml:space="preserve"> </w:t>
      </w:r>
      <w:r>
        <w:t xml:space="preserve">คือ ประเภทภารกิจว่าเป็นประเภทหนึ่งถึงสี่ · เจ้าภาพหลักที่แท้จริง · และวิธีวัดผลที่ตอบด้วยตัวเลขได้</w:t>
      </w:r>
    </w:p>
    <w:p>
      <w:pPr>
        <w:pStyle w:val="BodyText"/>
      </w:pPr>
      <w:r>
        <w:rPr>
          <w:bCs/>
          <w:b/>
        </w:rPr>
        <w:t xml:space="preserve">สิ่งที่สาม ขอให้บรรจุสามเรื่องไว้ในวาระของการทบทวนรอบนี้</w:t>
      </w:r>
      <w:r>
        <w:t xml:space="preserve"> </w:t>
      </w:r>
      <w:r>
        <w:t xml:space="preserve">คือ การสอบถามนิยามที่ขัดแย้งสามรายการ · การตัดสินใจเรื่องประเด็นยุทธศาสตร์ด้านความปลอดภัยว่าจะคงเป็นประเด็นแยกหรือยุบเป็นกลยุทธ์ · และการพิจารณาเพิ่มมาตรการด้านปฐมวัยในรูปแบบภารกิจประสาน</w:t>
      </w:r>
    </w:p>
    <w:bookmarkEnd w:id="54"/>
    <w:bookmarkStart w:id="55" w:name="ปด"/>
    <w:p>
      <w:pPr>
        <w:pStyle w:val="Heading3"/>
      </w:pPr>
      <w:r>
        <w:t xml:space="preserve">ปิด</w:t>
      </w:r>
    </w:p>
    <w:p>
      <w:pPr>
        <w:pStyle w:val="FirstParagraph"/>
      </w:pPr>
      <w:r>
        <w:t xml:space="preserve">ผมขอปิดด้วยสามประโยคที่อยากให้ท่านจำกลับไป</w:t>
      </w:r>
    </w:p>
    <w:p>
      <w:pPr>
        <w:pStyle w:val="BodyText"/>
      </w:pPr>
      <w:r>
        <w:rPr>
          <w:bCs/>
          <w:b/>
        </w:rPr>
        <w:t xml:space="preserve">ประโยคแรก การทบทวนรอบนี้เป็นรอบสุดท้ายของแผนฉบับนี้ และเป็นรอบแรกของแผนรอบใหม่ไปพร้อมกัน</w:t>
      </w:r>
      <w:r>
        <w:t xml:space="preserve"> </w:t>
      </w:r>
      <w:r>
        <w:t xml:space="preserve">ค่าฐานที่เราจัดทำวันนี้จะติดไปกับแผนรอบใหม่อีกห้าปี รวมเป็นสิบปี</w:t>
      </w:r>
    </w:p>
    <w:p>
      <w:pPr>
        <w:pStyle w:val="BodyText"/>
      </w:pPr>
      <w:r>
        <w:rPr>
          <w:bCs/>
          <w:b/>
        </w:rPr>
        <w:t xml:space="preserve">ประโยคที่สอง ปัญหาของเราไม่ใช่การไม่มีข้อมูล แต่คือข้อมูลไม่ถูกรวบรวมมาที่เดียวกัน และยังไม่มีคนอ่านมันอย่างตั้งใจ</w:t>
      </w:r>
    </w:p>
    <w:p>
      <w:pPr>
        <w:pStyle w:val="BodyText"/>
      </w:pPr>
      <w:r>
        <w:rPr>
          <w:bCs/>
          <w:b/>
        </w:rPr>
        <w:t xml:space="preserve">ประโยคที่สาม เด็กอายุศูนย์ปีของเรามี 4,610 คน ส่วนเด็กอายุ 17 ปีมี 9,665 คน</w:t>
      </w:r>
      <w:r>
        <w:t xml:space="preserve"> </w:t>
      </w:r>
      <w:r>
        <w:t xml:space="preserve">ไม่มีมาตรการใดในแผนที่เปลี่ยนตัวเลขนี้ได้ สิ่งที่เราทำได้คือออกแบบระบบให้ทำงานได้ดีเมื่อมันเล็กลง</w:t>
      </w:r>
    </w:p>
    <w:p>
      <w:pPr>
        <w:pStyle w:val="BodyText"/>
      </w:pPr>
      <w:r>
        <w:t xml:space="preserve">[หยุด]</w:t>
      </w:r>
    </w:p>
    <w:p>
      <w:pPr>
        <w:pStyle w:val="BodyText"/>
      </w:pPr>
      <w:r>
        <w:t xml:space="preserve">ท้ายที่สุดครับ ตลอดการอ่านเอกสารของจังหวัดนี้ ผมพบว่า</w:t>
      </w:r>
      <w:r>
        <w:t xml:space="preserve"> </w:t>
      </w:r>
      <w:r>
        <w:rPr>
          <w:bCs/>
          <w:b/>
        </w:rPr>
        <w:t xml:space="preserve">ข้อมูลที่จำเป็นสำหรับการวางแผนที่ดี มีอยู่แล้วเกือบครบ</w:t>
      </w:r>
      <w:r>
        <w:t xml:space="preserve"> </w:t>
      </w:r>
      <w:r>
        <w:t xml:space="preserve">สิ่งที่ขาดไม่ใช่ข้อมูล ไม่ใช่ความตั้งใจ และไม่ใช่ความสามารถ</w:t>
      </w:r>
    </w:p>
    <w:p>
      <w:pPr>
        <w:pStyle w:val="BodyText"/>
      </w:pPr>
      <w:r>
        <w:rPr>
          <w:bCs/>
          <w:b/>
        </w:rPr>
        <w:t xml:space="preserve">สิ่งที่ขาดคือกลไกที่ทำให้ข้อมูลจากหลายหน่วยงานมาอยู่ที่เดียวกัน</w:t>
      </w:r>
    </w:p>
    <w:p>
      <w:pPr>
        <w:pStyle w:val="BodyText"/>
      </w:pPr>
      <w:r>
        <w:t xml:space="preserve">ซึ่งเป็นสิ่งที่การประชุมวันนี้สร้างขึ้นได้ และเป็นมรดกที่มีค่าที่สุดที่แผนฉบับนี้จะทิ้งไว้ให้แผนฉบับหน้า</w:t>
      </w:r>
    </w:p>
    <w:p>
      <w:pPr>
        <w:pStyle w:val="BodyText"/>
      </w:pPr>
      <w:r>
        <w:t xml:space="preserve">ขอบคุณครับ</w:t>
      </w:r>
    </w:p>
    <w:bookmarkEnd w:id="55"/>
    <w:bookmarkEnd w:id="56"/>
    <w:bookmarkStart w:id="57" w:name="ภาคผนวก-ก-คำถามทคาดวาจะถกถาม-และแนวคำตอบ"/>
    <w:p>
      <w:pPr>
        <w:pStyle w:val="Heading2"/>
      </w:pPr>
      <w:r>
        <w:t xml:space="preserve">ภาคผนวก ก: คำถามที่คาดว่าจะถูกถาม และแนวคำตอบ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คำถาม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แนวคำตอบ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ค่าฐาน 1,181 คนที่ท่านว่าขัดแย้ง เราเอามาจากไหน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ผมไม่ทราบครับ และนั่นคือเหตุผลที่ผมขอให้สอบถาม ผมไม่ได้บอกว่าผิด แต่บอกว่าขัดแย้งกับอีกแหล่ง และเป็นไปได้มากว่าทั้งสองถูก แต่วัดคนละเรื่อง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ถ้าแก้ค่าเป้าหมายให้สูงขึ้นแล้วทำไม่ได้จะทำอย่างไร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มีทางที่สาม คือระงับตัวชี้วัดไว้ก่อนแล้วระบุว่ารอจัดทำข้อมูลฐาน การตั้งเป้าที่บรรลุแน่โดยไม่ต้องทำอะไร ไม่ได้ช่วยให้บริหารง่ายขึ้น แต่ทำให้เราไม่รู้ว่ากำลังไปทางไหน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ข้อมูลรายอำเภอมีจริงหรือ ทำไมเราไม่เคยเห็น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มีครับ อยู่ในรายงานสถิติจังหวัดพระนครศรีอยุธยา พ.ศ. 2568 ตารางที่ 3.1 3.8 และ 3.10 ซึ่งสำนักงานสถิติจังหวัดจัดทำและเผยแพร่ทุกปี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ศธจ. ไม่มีอำนาจสั่งการ อปท. แล้วจะทำเรื่องปฐมวัยได้อย่างไร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ถูกต้องครับ จึงต้องเขียนเป็นภารกิจประสานและส่งเสริม ระบุเจ้าภาพหลักที่แท้จริงคือ อปท. และใช้กลไกจังหวัดเป็นเวทีประสาน การเขียนให้ตรงกับอำนาจจริงคือสิ่งที่ทำให้แผนเดินได้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หน่วยงานของเราไม่มีข้อมูลจำแนกรายอำเภอ จะทำอย่างไร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ให้ระบุในบัญชีข้อมูลว่าไม่มี ซึ่งมีค่าเท่ากับการระบุว่ามี เพราะทำให้เรารู้ว่าตัวชี้วัดใดตั้งค่าฐานได้และตัวใดยังตั้งไม่ได้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ตกอันดับประเทศเป็นความผิดของใคร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ไม่ใช่ความผิดของใครครับ ข้อมูลบอกว่าค่าตัวเลขของเราดีขึ้นทุกปี แต่จังหวัดอื่นดีขึ้นเร็วกว่า สิ่งที่ข้อมูลบอกคือเราต้องเร่งกว่าเดิม ไม่ใช่เราทำไม่ดี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เวลาน้อย จะทำทั้งหมดนี้ไม่ทัน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สิ่งที่ผมขอจริง ๆ มีอย่างเดียว คือบัญชีข้อมูล ซึ่งใช้เวลาไม่เกินหนึ่งสัปดาห์ต่อหน่วยงาน ส่วนที่เหลือเป็นการเลือกใช้ถ้อยคำให้ถูกต้องระหว่างที่เขียนอยู่แล้ว ไม่ได้เพิ่มงาน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แผนปฏิบัติการปี 2570 ต้องรอแผนห้าปีเสร็จก่อนหรือไม่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ไม่ต้องครับ แต่ต้องตกลงเรื่องปัญหาและลำดับความสำคัญก่อน แล้วจึงเลือกโครงการ ซึ่งทำได้ในวันเดียวกัน ขอเพียงอย่ากลับลำดับ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57"/>
    <w:bookmarkStart w:id="58" w:name="ภาคผนวก-ข-ตวเลขสำคญทตองจำกอนขนเวท"/>
    <w:p>
      <w:pPr>
        <w:pStyle w:val="Heading2"/>
      </w:pPr>
      <w:r>
        <w:t xml:space="preserve">ภาคผนวก ข: ตัวเลขสำคัญที่ต้องจำก่อนขึ้นเวที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ประเด็น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ตัวเลข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ประชากรอายุ 0 ปี เทียบอายุ 17 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4,610 เทียบ 9,665 คน คือร้อยละ 47.7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ประชากรวัยภาคบังคับ 2569 ถึง 2575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74,308 เหลือ 57,040 คน ลดลงร้อยละ 23.2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ช่องว่างนักเรียนต่อห้องเรียนระหว่างอำเภอ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 ต่อ 1 ถึง 28 ต่อ 1 ต่างกัน 2.5 เท่า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สาเหตุการออกกลางคันอันดับหนึ่ง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อพยพตามครอบครัว 77 จาก 110 คน คือร้อยละ 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สาเหตุจากฐานะยากจน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คน คือร้อยละ 1.8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ตำแหน่งงานว่างต่อผู้สมัคร สายอาชีวศึกษา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5,327 ต่อ 2,567 คือ 2.08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ตำแหน่งงานว่างต่อผู้สมัคร สายมัธยมสามัญ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6,763 ต่อ 7,162 คือ 0.94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ตำแหน่งงานที่หาคนไม่ได้ ปี 2568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5,894 อัตรา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อันดับประเทศที่ตก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ปีการศึกษาเฉลี่ย 7 เป็น 10 · เข้าเรียน ม.ปลาย 35 เป็น 52 · ปฐมวัย 29 เป็น 56 · O-NET 41 เป็น 57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ปีการศึกษาเฉลี่ย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9.32 เพิ่มเป็น 9.95 ปี แต่อันดับตก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ความขัดแย้งค่าฐานออกกลางคัน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1,181 เทียบ 110 คน ต่างกัน 10.7 เท่า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อนุกรมออกกลางคัน 10 ปี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37 · 37 · 68 · 91 · 96 · 183 · 157 · 240 · 154 · 110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ความขัดแย้งจำนวนครู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9,072 · 7,358 · 6,014 คน จากสามแหล่ง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ความขัดแย้งอัตราเข้าเรียน ม.ปลาย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76.39 เทียบ 51.17 ต่างกัน 25 จุด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สถานศึกษาเอกชน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 แห่ง ผู้เรียน 24,642 คน คือร้อยละ 16.6 · ลดลงร้อยละ 8.1 ต่อปี · กระจุกในสองอำเภอร้อยละ 64.2 · เจ็ดอำเภอไม่มีเลย · ขนาดเฉลี่ย 616 คนต่อแห่ง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จำนวนผู้เรียนสามตัวเลขจากสามแหล่ง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148,373 · 115,123 · 81,776 คน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58"/>
    <w:bookmarkStart w:id="59" w:name="ภาคผนวก-ค-ขอเสนอสำหรบภาคปฏบตชวงบาย"/>
    <w:p>
      <w:pPr>
        <w:pStyle w:val="Heading2"/>
      </w:pPr>
      <w:r>
        <w:t xml:space="preserve">ภาคผนวก ค: ข้อเสนอสำหรับภาคปฏิบัติช่วงบ่าย</w:t>
      </w:r>
    </w:p>
    <w:p>
      <w:pPr>
        <w:pStyle w:val="FirstParagraph"/>
      </w:pPr>
      <w:r>
        <w:t xml:space="preserve">หากผู้จัดต้องการต่อยอดจากการบรรยาย ผมเสนอกิจกรรมสามใบงานตามลำดับนี้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ลำดับ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ใบงาน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เวลา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ผลผลิต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บัญชีข้อมูลที่หน่วยงานมี</w:t>
            </w:r>
            <w:r>
              <w:t xml:space="preserve"> </w:t>
            </w:r>
            <w:r>
              <w:t xml:space="preserve">ให้แต่ละหน่วยงานกรอกห้าช่อง คือ ชื่อชุดข้อมูล · ระดับความละเอียด · จำนวนปีย้อนหลัง · รอบการจัดเก็บ · วันที่ส่งได้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 นาที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บัญชีข้อมูลระดับจังหวัดฉบับแรก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จำแนกประเภทภารกิจ</w:t>
            </w:r>
            <w:r>
              <w:t xml:space="preserve"> </w:t>
            </w:r>
            <w:r>
              <w:t xml:space="preserve">ให้แต่ละกลุ่มนำมาตรการที่เตรียมมา จำแนกเป็นประเภทหนึ่งถึงสี่ พร้อมระบุเจ้าภาพหลักที่แท้จริง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 นาที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รายการมาตรการที่ระบุอำนาจได้ถูกต้อง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ไล่ลูกโซ่ย้อนกลับ</w:t>
            </w:r>
            <w:r>
              <w:t xml:space="preserve"> </w:t>
            </w:r>
            <w:r>
              <w:t xml:space="preserve">ให้แต่ละกลุ่มเลือกโครงการของตนมาสองโครงการ แล้วไล่ย้อนกลับเจ็ดขั้น ระบุว่าขาดตอนที่ขั้นใด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 นาที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รายการโครงการที่มีเหตุผลรองรับ และรายการข้อมูลที่ต้องไปหา</w:t>
            </w:r>
          </w:p>
        </w:tc>
      </w:tr>
    </w:tbl>
    <w:p>
      <w:pPr>
        <w:pStyle w:val="BodyText"/>
      </w:pPr>
      <w:r>
        <w:rPr>
          <w:bCs/>
          <w:b/>
        </w:rPr>
        <w:t xml:space="preserve">ข้อแนะนำสำหรับผู้ดำเนินรายการ</w:t>
      </w:r>
      <w:r>
        <w:t xml:space="preserve"> </w:t>
      </w:r>
      <w:r>
        <w:t xml:space="preserve">ใบงานที่ 1 สำคัญที่สุดและต้องทำให้เสร็จแน่นอน</w:t>
      </w:r>
      <w:r>
        <w:t xml:space="preserve"> </w:t>
      </w:r>
      <w:r>
        <w:rPr>
          <w:bCs/>
          <w:b/>
        </w:rPr>
        <w:t xml:space="preserve">หากเวลาไม่พอ ให้ตัดใบงานที่ 3 ไม่ใช่ใบงานที่ 1</w:t>
      </w:r>
      <w:r>
        <w:t xml:space="preserve"> </w:t>
      </w:r>
      <w:r>
        <w:t xml:space="preserve">เพราะบัญชีข้อมูลคือสิ่งที่กำหนดว่าแผนรอบใหม่จะมีค่าฐานตัวชี้วัดหรือไม่</w:t>
      </w:r>
    </w:p>
    <w:p>
      <w:r>
        <w:pict>
          <v:rect style="width:0;height:1.5pt" o:hralign="center" o:hrstd="t" o:hr="t"/>
        </w:pict>
      </w:r>
    </w:p>
    <w:bookmarkEnd w:id="59"/>
    <w:bookmarkStart w:id="60" w:name="ภาคผนวก-ง-สงทไมควรพด"/>
    <w:p>
      <w:pPr>
        <w:pStyle w:val="Heading2"/>
      </w:pPr>
      <w:r>
        <w:t xml:space="preserve">ภาคผนวก ง: สิ่งที่ไม่ควรพูด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ไม่ควรพูด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เหตุผล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แผนฉบับนี้ใช้ไม่ได้ หรือ เขียนผิดหมด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ไม่จริง และจะทำให้ที่ประชุมปิดกั้น ข้อบกพร่องที่พบเป็นเรื่องเชิงเทคนิคที่แก้ได้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ระบุชื่อผู้จัดทำหรือหน่วยงานที่เป็นต้นเหตุของตัวเลขที่ขัดแย้ง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ผิดหลักการให้ความเห็นเชิงวิชาการ และไม่ช่วยแก้ปัญหา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สรุปว่าจังหวัดมีคุณภาพการศึกษาแย่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ข้อมูลไม่ได้บอกเช่นนั้น บอกเพียงว่าพัฒนาช้ากว่าจังหวัดอื่น ซึ่งเป็นคนละเรื่อง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ให้ตัวเลขที่จำไม่ได้แน่ชัด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หากไม่แน่ใจ ให้บอกว่าจะตรวจสอบและส่งให้ภายหลัง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รับปากว่าจะไปประสานข้อมูลกับหน่วยงานอื่นให้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เกินบทบาท ควรเสนอให้ที่ประชุมมอบหมายผู้รับผิดชอบแทน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พูดถึงแผนรอบใหม่ 2571–2575 ในรายละเอียดมากเกินไป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วันนี้เป็นการทบทวนแผนเดิมและทำแผนปฏิบัติการ 2570 การพูดถึงแผนรอบใหม่มากเกินไปจะทำให้ที่ประชุมไขว้เขว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คำกล่าวเปิดและบทบรรยายพิเศษ จัดทำเมื่อ 31 สิงหาคม 2569</w:t>
      </w:r>
    </w:p>
    <w:bookmarkEnd w:id="60"/>
    <w:bookmarkEnd w:id="6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TH SarabunPSK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52"/>
      <w:szCs w:val="52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40"/>
      <w:szCs w:val="40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6"/>
      <w:szCs w:val="36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34"/>
      <w:szCs w:val="3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32"/>
      <w:szCs w:val="32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Borders>
        <w:top w:color="9AA8A4" w:space="0" w:sz="6" w:val="single"/>
        <w:left w:color="auto" w:space="0" w:sz="0" w:val="none"/>
        <w:bottom w:color="9AA8A4" w:space="0" w:sz="6" w:val="single"/>
        <w:right w:color="auto" w:space="0" w:sz="0" w:val="none"/>
        <w:insideH w:color="C8D3CE" w:space="0" w:sz="4" w:val="single"/>
        <w:insideV w:color="auto" w:space="0" w:sz="0" w:val="non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TH SarabunPSK" w:hAnsi="TH SarabunPSK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2026-09-14T01:42:05Z</dcterms:created>
  <dcterms:modified xsi:type="dcterms:W3CDTF">2026-09-14T01:42:05Z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